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D24" w:rsidRPr="00140360" w:rsidRDefault="00BC0F6F" w:rsidP="00EB713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00F">
        <w:rPr>
          <w:rFonts w:ascii="Times New Roman" w:hAnsi="Times New Roman" w:cs="Times New Roman"/>
          <w:sz w:val="24"/>
          <w:szCs w:val="24"/>
        </w:rPr>
        <w:t xml:space="preserve">April </w:t>
      </w:r>
      <w:r w:rsidR="00A23CF9" w:rsidRPr="00C1100F">
        <w:rPr>
          <w:rFonts w:ascii="Times New Roman" w:hAnsi="Times New Roman" w:cs="Times New Roman"/>
          <w:sz w:val="24"/>
          <w:szCs w:val="24"/>
        </w:rPr>
        <w:t>23</w:t>
      </w:r>
      <w:r w:rsidRPr="00C1100F">
        <w:rPr>
          <w:rFonts w:ascii="Times New Roman" w:hAnsi="Times New Roman" w:cs="Times New Roman"/>
          <w:sz w:val="24"/>
          <w:szCs w:val="24"/>
        </w:rPr>
        <w:t>, 2018</w:t>
      </w:r>
      <w:r w:rsidR="00140360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14036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BC0F6F" w:rsidRPr="00DD312C" w:rsidRDefault="00BC0F6F" w:rsidP="00BC0F6F">
      <w:pPr>
        <w:tabs>
          <w:tab w:val="left" w:pos="46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53B09" w:rsidRPr="00A37FE2" w:rsidRDefault="00A53B09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7FE2">
        <w:rPr>
          <w:rFonts w:ascii="Times New Roman" w:hAnsi="Times New Roman" w:cs="Times New Roman"/>
          <w:b/>
          <w:sz w:val="24"/>
          <w:szCs w:val="24"/>
          <w:u w:val="single"/>
        </w:rPr>
        <w:t>Submitted Electronically</w:t>
      </w:r>
    </w:p>
    <w:p w:rsidR="00BC0F6F" w:rsidRPr="00DD312C" w:rsidRDefault="00BC0F6F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12C">
        <w:rPr>
          <w:rFonts w:ascii="Times New Roman" w:hAnsi="Times New Roman" w:cs="Times New Roman"/>
          <w:sz w:val="24"/>
          <w:szCs w:val="24"/>
        </w:rPr>
        <w:t>Alfred M. Pollard, General Counsel</w:t>
      </w:r>
    </w:p>
    <w:p w:rsidR="00BC0F6F" w:rsidRPr="00DD312C" w:rsidRDefault="00BC0F6F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12C">
        <w:rPr>
          <w:rFonts w:ascii="Times New Roman" w:hAnsi="Times New Roman" w:cs="Times New Roman"/>
          <w:sz w:val="24"/>
          <w:szCs w:val="24"/>
        </w:rPr>
        <w:t>Attn: Comments/RIN 2590-AA</w:t>
      </w:r>
      <w:r w:rsidR="002555E0" w:rsidRPr="00DD312C">
        <w:rPr>
          <w:rFonts w:ascii="Times New Roman" w:hAnsi="Times New Roman" w:cs="Times New Roman"/>
          <w:sz w:val="24"/>
          <w:szCs w:val="24"/>
        </w:rPr>
        <w:t>83</w:t>
      </w:r>
    </w:p>
    <w:p w:rsidR="00BC0F6F" w:rsidRPr="00DD312C" w:rsidRDefault="00BC0F6F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12C">
        <w:rPr>
          <w:rFonts w:ascii="Times New Roman" w:hAnsi="Times New Roman" w:cs="Times New Roman"/>
          <w:sz w:val="24"/>
          <w:szCs w:val="24"/>
        </w:rPr>
        <w:t>Federal Housing Finance Agency</w:t>
      </w:r>
    </w:p>
    <w:p w:rsidR="00BC0F6F" w:rsidRPr="00DD312C" w:rsidRDefault="00BC0F6F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12C">
        <w:rPr>
          <w:rFonts w:ascii="Times New Roman" w:hAnsi="Times New Roman" w:cs="Times New Roman"/>
          <w:sz w:val="24"/>
          <w:szCs w:val="24"/>
        </w:rPr>
        <w:t>400 Seventh Street SW</w:t>
      </w:r>
    </w:p>
    <w:p w:rsidR="00BC0F6F" w:rsidRPr="00DD312C" w:rsidRDefault="00BC0F6F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12C">
        <w:rPr>
          <w:rFonts w:ascii="Times New Roman" w:hAnsi="Times New Roman" w:cs="Times New Roman"/>
          <w:sz w:val="24"/>
          <w:szCs w:val="24"/>
        </w:rPr>
        <w:t>Eighth Floor</w:t>
      </w:r>
    </w:p>
    <w:p w:rsidR="00BC0F6F" w:rsidRPr="00DD312C" w:rsidRDefault="00BC0F6F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12C">
        <w:rPr>
          <w:rFonts w:ascii="Times New Roman" w:hAnsi="Times New Roman" w:cs="Times New Roman"/>
          <w:sz w:val="24"/>
          <w:szCs w:val="24"/>
        </w:rPr>
        <w:t>Washington, D.C. 20219</w:t>
      </w:r>
    </w:p>
    <w:p w:rsidR="00BC0F6F" w:rsidRPr="00DD312C" w:rsidRDefault="00BC0F6F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F6F" w:rsidRPr="00DD312C" w:rsidRDefault="00A37FE2" w:rsidP="00C67223">
      <w:pPr>
        <w:tabs>
          <w:tab w:val="left" w:pos="450"/>
          <w:tab w:val="left" w:pos="4680"/>
        </w:tabs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Re: </w:t>
      </w:r>
      <w:r w:rsidR="00E01D94">
        <w:rPr>
          <w:rFonts w:ascii="Times New Roman" w:hAnsi="Times New Roman" w:cs="Times New Roman"/>
          <w:b/>
          <w:sz w:val="24"/>
          <w:szCs w:val="24"/>
        </w:rPr>
        <w:t>AHP Notice of Proposed Rule</w:t>
      </w:r>
      <w:r w:rsidR="00396928">
        <w:rPr>
          <w:rFonts w:ascii="Times New Roman" w:hAnsi="Times New Roman" w:cs="Times New Roman"/>
          <w:b/>
          <w:sz w:val="24"/>
          <w:szCs w:val="24"/>
        </w:rPr>
        <w:t xml:space="preserve"> – Comment period extension request</w:t>
      </w:r>
    </w:p>
    <w:p w:rsidR="00BC0F6F" w:rsidRPr="00DD312C" w:rsidRDefault="00BC0F6F" w:rsidP="00BC0F6F">
      <w:pPr>
        <w:tabs>
          <w:tab w:val="left" w:pos="450"/>
          <w:tab w:val="left" w:pos="4680"/>
        </w:tabs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</w:p>
    <w:p w:rsidR="00BC0F6F" w:rsidRPr="00DD312C" w:rsidRDefault="00BC0F6F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12C">
        <w:rPr>
          <w:rFonts w:ascii="Times New Roman" w:hAnsi="Times New Roman" w:cs="Times New Roman"/>
          <w:sz w:val="24"/>
          <w:szCs w:val="24"/>
        </w:rPr>
        <w:t>Dear Mr. Pollard:</w:t>
      </w:r>
    </w:p>
    <w:p w:rsidR="00BC0F6F" w:rsidRPr="00DD312C" w:rsidRDefault="00BC0F6F" w:rsidP="00BC0F6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501" w:rsidRDefault="006C1A65" w:rsidP="00235DAA">
      <w:pPr>
        <w:tabs>
          <w:tab w:val="left" w:pos="4680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FE7473">
        <w:rPr>
          <w:rFonts w:ascii="Times New Roman" w:hAnsi="Times New Roman" w:cs="Times New Roman"/>
          <w:sz w:val="24"/>
          <w:szCs w:val="24"/>
        </w:rPr>
        <w:t xml:space="preserve"> writing to request additional time to comment on the </w:t>
      </w:r>
      <w:r w:rsidR="00426C45" w:rsidRPr="00DD312C">
        <w:rPr>
          <w:rFonts w:ascii="Times New Roman" w:hAnsi="Times New Roman" w:cs="Times New Roman"/>
          <w:sz w:val="24"/>
          <w:szCs w:val="24"/>
        </w:rPr>
        <w:t>Federal Housing Finance Agency</w:t>
      </w:r>
      <w:r w:rsidR="00FE7473">
        <w:rPr>
          <w:rFonts w:ascii="Times New Roman" w:hAnsi="Times New Roman" w:cs="Times New Roman"/>
          <w:sz w:val="24"/>
          <w:szCs w:val="24"/>
        </w:rPr>
        <w:t>’s</w:t>
      </w:r>
      <w:r w:rsidR="00426C45" w:rsidRPr="00DD312C">
        <w:rPr>
          <w:rFonts w:ascii="Times New Roman" w:hAnsi="Times New Roman" w:cs="Times New Roman"/>
          <w:sz w:val="24"/>
          <w:szCs w:val="24"/>
        </w:rPr>
        <w:t xml:space="preserve"> (“FHFA”) </w:t>
      </w:r>
      <w:r w:rsidR="00FE7473">
        <w:rPr>
          <w:rFonts w:ascii="Times New Roman" w:hAnsi="Times New Roman" w:cs="Times New Roman"/>
          <w:sz w:val="24"/>
          <w:szCs w:val="24"/>
        </w:rPr>
        <w:t xml:space="preserve">proposed </w:t>
      </w:r>
      <w:r w:rsidR="00DD312C" w:rsidRPr="0048055C">
        <w:rPr>
          <w:rFonts w:ascii="Times New Roman" w:hAnsi="Times New Roman" w:cs="Times New Roman"/>
          <w:sz w:val="24"/>
          <w:szCs w:val="24"/>
        </w:rPr>
        <w:t xml:space="preserve">Affordable Housing Program </w:t>
      </w:r>
      <w:r w:rsidR="009C6B53">
        <w:rPr>
          <w:rFonts w:ascii="Times New Roman" w:hAnsi="Times New Roman" w:cs="Times New Roman"/>
          <w:sz w:val="24"/>
          <w:szCs w:val="24"/>
        </w:rPr>
        <w:t xml:space="preserve">Amendments </w:t>
      </w:r>
      <w:r w:rsidR="00DD312C">
        <w:rPr>
          <w:rFonts w:ascii="Times New Roman" w:hAnsi="Times New Roman" w:cs="Times New Roman"/>
          <w:sz w:val="24"/>
          <w:szCs w:val="24"/>
        </w:rPr>
        <w:t>(</w:t>
      </w:r>
      <w:r w:rsidR="00DD312C" w:rsidRPr="0048055C">
        <w:rPr>
          <w:rFonts w:ascii="Times New Roman" w:hAnsi="Times New Roman" w:cs="Times New Roman"/>
          <w:sz w:val="24"/>
          <w:szCs w:val="24"/>
        </w:rPr>
        <w:t>“Proposed Rule”)</w:t>
      </w:r>
      <w:r w:rsidR="00A37FE2">
        <w:rPr>
          <w:rFonts w:ascii="Times New Roman" w:hAnsi="Times New Roman" w:cs="Times New Roman"/>
          <w:sz w:val="24"/>
          <w:szCs w:val="24"/>
        </w:rPr>
        <w:t xml:space="preserve"> </w:t>
      </w:r>
      <w:r w:rsidR="00FE7473">
        <w:rPr>
          <w:rFonts w:ascii="Times New Roman" w:hAnsi="Times New Roman" w:cs="Times New Roman"/>
          <w:sz w:val="24"/>
          <w:szCs w:val="24"/>
        </w:rPr>
        <w:t xml:space="preserve">issued </w:t>
      </w:r>
      <w:r w:rsidR="00DD312C">
        <w:rPr>
          <w:rFonts w:ascii="Times New Roman" w:hAnsi="Times New Roman" w:cs="Times New Roman"/>
          <w:sz w:val="24"/>
          <w:szCs w:val="24"/>
        </w:rPr>
        <w:t>on March 14, 2018</w:t>
      </w:r>
      <w:r w:rsidR="00FE7473">
        <w:rPr>
          <w:rFonts w:ascii="Times New Roman" w:hAnsi="Times New Roman" w:cs="Times New Roman"/>
          <w:sz w:val="24"/>
          <w:szCs w:val="24"/>
        </w:rPr>
        <w:t>,</w:t>
      </w:r>
      <w:r w:rsidR="00DD312C">
        <w:rPr>
          <w:rFonts w:ascii="Times New Roman" w:hAnsi="Times New Roman" w:cs="Times New Roman"/>
          <w:sz w:val="24"/>
          <w:szCs w:val="24"/>
        </w:rPr>
        <w:t xml:space="preserve"> </w:t>
      </w:r>
      <w:r w:rsidR="00FE7473">
        <w:rPr>
          <w:rFonts w:ascii="Times New Roman" w:hAnsi="Times New Roman" w:cs="Times New Roman"/>
          <w:sz w:val="24"/>
          <w:szCs w:val="24"/>
        </w:rPr>
        <w:t xml:space="preserve">with a 60-day comment period ending May 14, 2018.  The Proposed Rule </w:t>
      </w:r>
      <w:r w:rsidR="00566C05">
        <w:rPr>
          <w:rFonts w:ascii="Times New Roman" w:hAnsi="Times New Roman" w:cs="Times New Roman"/>
          <w:sz w:val="24"/>
          <w:szCs w:val="24"/>
        </w:rPr>
        <w:t>introduces new</w:t>
      </w:r>
      <w:r w:rsidR="00A86471">
        <w:rPr>
          <w:rFonts w:ascii="Times New Roman" w:hAnsi="Times New Roman" w:cs="Times New Roman"/>
          <w:sz w:val="24"/>
          <w:szCs w:val="24"/>
        </w:rPr>
        <w:t xml:space="preserve"> and </w:t>
      </w:r>
      <w:r w:rsidR="00FE7473">
        <w:rPr>
          <w:rFonts w:ascii="Times New Roman" w:hAnsi="Times New Roman" w:cs="Times New Roman"/>
          <w:sz w:val="24"/>
          <w:szCs w:val="24"/>
        </w:rPr>
        <w:t xml:space="preserve">complex </w:t>
      </w:r>
      <w:r w:rsidR="00566C05">
        <w:rPr>
          <w:rFonts w:ascii="Times New Roman" w:hAnsi="Times New Roman" w:cs="Times New Roman"/>
          <w:sz w:val="24"/>
          <w:szCs w:val="24"/>
        </w:rPr>
        <w:t xml:space="preserve">requirements </w:t>
      </w:r>
      <w:r w:rsidR="00142B1F">
        <w:rPr>
          <w:rFonts w:ascii="Times New Roman" w:hAnsi="Times New Roman" w:cs="Times New Roman"/>
          <w:sz w:val="24"/>
          <w:szCs w:val="24"/>
        </w:rPr>
        <w:t>that</w:t>
      </w:r>
      <w:r w:rsidR="00FE7473">
        <w:rPr>
          <w:rFonts w:ascii="Times New Roman" w:hAnsi="Times New Roman" w:cs="Times New Roman"/>
          <w:sz w:val="24"/>
          <w:szCs w:val="24"/>
        </w:rPr>
        <w:t xml:space="preserve"> would result in </w:t>
      </w:r>
      <w:r w:rsidR="00DD312C">
        <w:rPr>
          <w:rFonts w:ascii="Times New Roman" w:hAnsi="Times New Roman" w:cs="Times New Roman"/>
          <w:sz w:val="24"/>
          <w:szCs w:val="24"/>
        </w:rPr>
        <w:t xml:space="preserve">significant changes to the </w:t>
      </w:r>
      <w:r w:rsidR="00FE7473">
        <w:rPr>
          <w:rFonts w:ascii="Times New Roman" w:hAnsi="Times New Roman" w:cs="Times New Roman"/>
          <w:sz w:val="24"/>
          <w:szCs w:val="24"/>
        </w:rPr>
        <w:t xml:space="preserve">Affordable Housing Program (“the </w:t>
      </w:r>
      <w:r w:rsidR="00DD312C">
        <w:rPr>
          <w:rFonts w:ascii="Times New Roman" w:hAnsi="Times New Roman" w:cs="Times New Roman"/>
          <w:sz w:val="24"/>
          <w:szCs w:val="24"/>
        </w:rPr>
        <w:t>AHP</w:t>
      </w:r>
      <w:r w:rsidR="00FE7473">
        <w:rPr>
          <w:rFonts w:ascii="Times New Roman" w:hAnsi="Times New Roman" w:cs="Times New Roman"/>
          <w:sz w:val="24"/>
          <w:szCs w:val="24"/>
        </w:rPr>
        <w:t>”)</w:t>
      </w:r>
      <w:r w:rsidR="00142B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I am a</w:t>
      </w:r>
      <w:r w:rsidR="00C1100F">
        <w:rPr>
          <w:rFonts w:ascii="Times New Roman" w:hAnsi="Times New Roman" w:cs="Times New Roman"/>
          <w:sz w:val="24"/>
          <w:szCs w:val="24"/>
        </w:rPr>
        <w:t xml:space="preserve"> consultant</w:t>
      </w:r>
      <w:r>
        <w:rPr>
          <w:rFonts w:ascii="Times New Roman" w:hAnsi="Times New Roman" w:cs="Times New Roman"/>
          <w:sz w:val="24"/>
          <w:szCs w:val="24"/>
        </w:rPr>
        <w:t xml:space="preserve"> and a member of FHLBank Pittsburgh’s Affordable Housing Advisory Council.</w:t>
      </w:r>
    </w:p>
    <w:p w:rsidR="00844DDE" w:rsidRDefault="00566C05" w:rsidP="00235DAA">
      <w:pPr>
        <w:tabs>
          <w:tab w:val="left" w:pos="4680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the </w:t>
      </w:r>
      <w:r w:rsidR="00A86501">
        <w:rPr>
          <w:rFonts w:ascii="Times New Roman" w:hAnsi="Times New Roman" w:cs="Times New Roman"/>
          <w:sz w:val="24"/>
          <w:szCs w:val="24"/>
        </w:rPr>
        <w:t xml:space="preserve">importance of the AHP to FHLB members, </w:t>
      </w:r>
      <w:r>
        <w:rPr>
          <w:rFonts w:ascii="Times New Roman" w:hAnsi="Times New Roman" w:cs="Times New Roman"/>
          <w:sz w:val="24"/>
          <w:szCs w:val="24"/>
        </w:rPr>
        <w:t xml:space="preserve">program sponsors, stakeholders, and the communities they serve, </w:t>
      </w:r>
      <w:r w:rsidR="00A86501">
        <w:rPr>
          <w:rFonts w:ascii="Times New Roman" w:hAnsi="Times New Roman" w:cs="Times New Roman"/>
          <w:sz w:val="24"/>
          <w:szCs w:val="24"/>
        </w:rPr>
        <w:t xml:space="preserve">adequate time </w:t>
      </w:r>
      <w:r>
        <w:rPr>
          <w:rFonts w:ascii="Times New Roman" w:hAnsi="Times New Roman" w:cs="Times New Roman"/>
          <w:sz w:val="24"/>
          <w:szCs w:val="24"/>
        </w:rPr>
        <w:t xml:space="preserve">is needed </w:t>
      </w:r>
      <w:r w:rsidR="00A86501">
        <w:rPr>
          <w:rFonts w:ascii="Times New Roman" w:hAnsi="Times New Roman" w:cs="Times New Roman"/>
          <w:sz w:val="24"/>
          <w:szCs w:val="24"/>
        </w:rPr>
        <w:t>to assess and respond to the Proposed Rule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575E">
        <w:rPr>
          <w:rFonts w:ascii="Times New Roman" w:hAnsi="Times New Roman" w:cs="Times New Roman"/>
          <w:sz w:val="24"/>
          <w:szCs w:val="24"/>
        </w:rPr>
        <w:t>Additionally, a</w:t>
      </w:r>
      <w:r w:rsidR="00A86471">
        <w:rPr>
          <w:rFonts w:ascii="Times New Roman" w:hAnsi="Times New Roman" w:cs="Times New Roman"/>
          <w:sz w:val="24"/>
          <w:szCs w:val="24"/>
        </w:rPr>
        <w:t xml:space="preserve">n extended comment period is consistent with similar requests made by the 11 FHLBanks and their Affordable Housing Advisory Councils </w:t>
      </w:r>
      <w:r w:rsidR="00716E54">
        <w:rPr>
          <w:rFonts w:ascii="Times New Roman" w:hAnsi="Times New Roman" w:cs="Times New Roman"/>
          <w:sz w:val="24"/>
          <w:szCs w:val="24"/>
        </w:rPr>
        <w:t xml:space="preserve">(AHAC) </w:t>
      </w:r>
      <w:r w:rsidR="00A86471">
        <w:rPr>
          <w:rFonts w:ascii="Times New Roman" w:hAnsi="Times New Roman" w:cs="Times New Roman"/>
          <w:sz w:val="24"/>
          <w:szCs w:val="24"/>
        </w:rPr>
        <w:t>at a joint meeting</w:t>
      </w:r>
      <w:r w:rsidR="00844DDE">
        <w:rPr>
          <w:rFonts w:ascii="Times New Roman" w:hAnsi="Times New Roman" w:cs="Times New Roman"/>
          <w:sz w:val="24"/>
          <w:szCs w:val="24"/>
        </w:rPr>
        <w:t xml:space="preserve"> with the FHFA in October 2017</w:t>
      </w:r>
      <w:r w:rsidR="00C7575E">
        <w:rPr>
          <w:rFonts w:ascii="Times New Roman" w:hAnsi="Times New Roman" w:cs="Times New Roman"/>
          <w:sz w:val="24"/>
          <w:szCs w:val="24"/>
        </w:rPr>
        <w:t>, in anticipation of this proposal</w:t>
      </w:r>
      <w:r w:rsidR="00844DDE">
        <w:rPr>
          <w:rFonts w:ascii="Times New Roman" w:hAnsi="Times New Roman" w:cs="Times New Roman"/>
          <w:sz w:val="24"/>
          <w:szCs w:val="24"/>
        </w:rPr>
        <w:t xml:space="preserve">. For these reasons, </w:t>
      </w:r>
      <w:r w:rsidR="006C1A65">
        <w:rPr>
          <w:rFonts w:ascii="Times New Roman" w:hAnsi="Times New Roman" w:cs="Times New Roman"/>
          <w:sz w:val="24"/>
          <w:szCs w:val="24"/>
        </w:rPr>
        <w:t xml:space="preserve">I </w:t>
      </w:r>
      <w:r w:rsidR="001F11E2">
        <w:rPr>
          <w:rFonts w:ascii="Times New Roman" w:hAnsi="Times New Roman" w:cs="Times New Roman"/>
          <w:sz w:val="24"/>
          <w:szCs w:val="24"/>
        </w:rPr>
        <w:t xml:space="preserve">respectfully </w:t>
      </w:r>
      <w:r w:rsidR="00A86501">
        <w:rPr>
          <w:rFonts w:ascii="Times New Roman" w:hAnsi="Times New Roman" w:cs="Times New Roman"/>
          <w:sz w:val="24"/>
          <w:szCs w:val="24"/>
        </w:rPr>
        <w:t>requ</w:t>
      </w:r>
      <w:r>
        <w:rPr>
          <w:rFonts w:ascii="Times New Roman" w:hAnsi="Times New Roman" w:cs="Times New Roman"/>
          <w:sz w:val="24"/>
          <w:szCs w:val="24"/>
        </w:rPr>
        <w:t>est that the conclusion of the comment p</w:t>
      </w:r>
      <w:r w:rsidR="00A86501">
        <w:rPr>
          <w:rFonts w:ascii="Times New Roman" w:hAnsi="Times New Roman" w:cs="Times New Roman"/>
          <w:sz w:val="24"/>
          <w:szCs w:val="24"/>
        </w:rPr>
        <w:t xml:space="preserve">eriod be extended </w:t>
      </w:r>
      <w:r w:rsidR="00844DDE">
        <w:rPr>
          <w:rFonts w:ascii="Times New Roman" w:hAnsi="Times New Roman" w:cs="Times New Roman"/>
          <w:sz w:val="24"/>
          <w:szCs w:val="24"/>
        </w:rPr>
        <w:t xml:space="preserve">at least </w:t>
      </w:r>
      <w:r>
        <w:rPr>
          <w:rFonts w:ascii="Times New Roman" w:hAnsi="Times New Roman" w:cs="Times New Roman"/>
          <w:sz w:val="24"/>
          <w:szCs w:val="24"/>
        </w:rPr>
        <w:t xml:space="preserve">an additional </w:t>
      </w:r>
      <w:r w:rsidR="006279FF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 xml:space="preserve">days </w:t>
      </w:r>
      <w:r w:rsidR="00A86501">
        <w:rPr>
          <w:rFonts w:ascii="Times New Roman" w:hAnsi="Times New Roman" w:cs="Times New Roman"/>
          <w:sz w:val="24"/>
          <w:szCs w:val="24"/>
        </w:rPr>
        <w:t xml:space="preserve">to </w:t>
      </w:r>
      <w:r w:rsidR="00D854C0">
        <w:rPr>
          <w:rFonts w:ascii="Times New Roman" w:hAnsi="Times New Roman" w:cs="Times New Roman"/>
          <w:sz w:val="24"/>
          <w:szCs w:val="24"/>
        </w:rPr>
        <w:t xml:space="preserve">June </w:t>
      </w:r>
      <w:r w:rsidR="00A86501">
        <w:rPr>
          <w:rFonts w:ascii="Times New Roman" w:hAnsi="Times New Roman" w:cs="Times New Roman"/>
          <w:sz w:val="24"/>
          <w:szCs w:val="24"/>
        </w:rPr>
        <w:t>14, 2018.</w:t>
      </w:r>
      <w:r w:rsidR="00716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75C" w:rsidRDefault="00F7575C" w:rsidP="00235DAA">
      <w:pPr>
        <w:tabs>
          <w:tab w:val="left" w:pos="4680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appreciate</w:t>
      </w:r>
      <w:r w:rsidR="00142B1F">
        <w:rPr>
          <w:rFonts w:ascii="Times New Roman" w:hAnsi="Times New Roman" w:cs="Times New Roman"/>
          <w:sz w:val="24"/>
          <w:szCs w:val="24"/>
        </w:rPr>
        <w:t xml:space="preserve"> your</w:t>
      </w:r>
      <w:r>
        <w:rPr>
          <w:rFonts w:ascii="Times New Roman" w:hAnsi="Times New Roman" w:cs="Times New Roman"/>
          <w:sz w:val="24"/>
          <w:szCs w:val="24"/>
        </w:rPr>
        <w:t xml:space="preserve"> consideration o</w:t>
      </w:r>
      <w:r w:rsidR="00844DDE">
        <w:rPr>
          <w:rFonts w:ascii="Times New Roman" w:hAnsi="Times New Roman" w:cs="Times New Roman"/>
          <w:sz w:val="24"/>
          <w:szCs w:val="24"/>
        </w:rPr>
        <w:t xml:space="preserve">f this request. </w:t>
      </w:r>
    </w:p>
    <w:p w:rsidR="001F11E2" w:rsidRDefault="005D0A1C" w:rsidP="001F11E2">
      <w:pPr>
        <w:tabs>
          <w:tab w:val="left" w:pos="4680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6C1A65" w:rsidRPr="006C1A65" w:rsidRDefault="006C1A65" w:rsidP="006C1A65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1A65" w:rsidRPr="00C1100F" w:rsidRDefault="00C1100F" w:rsidP="006C1A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L. Lewis, President</w:t>
      </w:r>
    </w:p>
    <w:p w:rsidR="006C1A65" w:rsidRPr="006C1A65" w:rsidRDefault="00C1100F" w:rsidP="006C1A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VLB Consultants, Inc.</w:t>
      </w:r>
    </w:p>
    <w:p w:rsidR="00844DDE" w:rsidRDefault="00844DDE" w:rsidP="001F11E2">
      <w:pPr>
        <w:tabs>
          <w:tab w:val="left" w:pos="4680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844DDE" w:rsidSect="00A37FE2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2C1" w:rsidRDefault="00C122C1" w:rsidP="00426C45">
      <w:pPr>
        <w:spacing w:after="0" w:line="240" w:lineRule="auto"/>
      </w:pPr>
      <w:r>
        <w:separator/>
      </w:r>
    </w:p>
  </w:endnote>
  <w:endnote w:type="continuationSeparator" w:id="0">
    <w:p w:rsidR="00C122C1" w:rsidRDefault="00C122C1" w:rsidP="0042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2C1" w:rsidRDefault="00C122C1" w:rsidP="00426C45">
      <w:pPr>
        <w:spacing w:after="0" w:line="240" w:lineRule="auto"/>
      </w:pPr>
      <w:r>
        <w:separator/>
      </w:r>
    </w:p>
  </w:footnote>
  <w:footnote w:type="continuationSeparator" w:id="0">
    <w:p w:rsidR="00C122C1" w:rsidRDefault="00C122C1" w:rsidP="0042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FE2" w:rsidRDefault="00A37FE2">
    <w:pPr>
      <w:pStyle w:val="Header"/>
    </w:pPr>
    <w:r>
      <w:t>Alfred M. Pollard</w:t>
    </w:r>
  </w:p>
  <w:p w:rsidR="008D048B" w:rsidRDefault="00A37FE2">
    <w:pPr>
      <w:pStyle w:val="Header"/>
    </w:pPr>
    <w:r>
      <w:t>April xx, 2018</w:t>
    </w:r>
  </w:p>
  <w:p w:rsidR="00A37FE2" w:rsidRDefault="008D048B">
    <w:pPr>
      <w:pStyle w:val="Header"/>
    </w:pPr>
    <w:r>
      <w:t>P</w:t>
    </w:r>
    <w:r w:rsidR="00A37FE2">
      <w:t>age 2</w:t>
    </w:r>
  </w:p>
  <w:p w:rsidR="004F7143" w:rsidRPr="00235DAA" w:rsidRDefault="00C122C1">
    <w:pPr>
      <w:pStyle w:val="Head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665118824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noProof/>
            <w:sz w:val="20"/>
            <w:szCs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72D"/>
    <w:multiLevelType w:val="hybridMultilevel"/>
    <w:tmpl w:val="03EE2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6621"/>
    <w:multiLevelType w:val="multilevel"/>
    <w:tmpl w:val="9AD8E39C"/>
    <w:numStyleLink w:val="Style1"/>
  </w:abstractNum>
  <w:abstractNum w:abstractNumId="2" w15:restartNumberingAfterBreak="0">
    <w:nsid w:val="3ABA3703"/>
    <w:multiLevelType w:val="hybridMultilevel"/>
    <w:tmpl w:val="78D4DA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45D34E6"/>
    <w:multiLevelType w:val="hybridMultilevel"/>
    <w:tmpl w:val="125E1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767CF"/>
    <w:multiLevelType w:val="multilevel"/>
    <w:tmpl w:val="9AD8E39C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84F5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5"/>
  </w:num>
  <w:num w:numId="2">
    <w:abstractNumId w:val="3"/>
  </w:num>
  <w:num w:numId="3">
    <w:abstractNumId w:val="1"/>
    <w:lvlOverride w:ilvl="1">
      <w:lvl w:ilvl="1">
        <w:start w:val="1"/>
        <w:numFmt w:val="upperLetter"/>
        <w:lvlText w:val="%2."/>
        <w:lvlJc w:val="left"/>
        <w:pPr>
          <w:ind w:left="1440" w:hanging="360"/>
        </w:pPr>
        <w:rPr>
          <w:b w:val="0"/>
        </w:rPr>
      </w:lvl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6F"/>
    <w:rsid w:val="00027860"/>
    <w:rsid w:val="000C3EBE"/>
    <w:rsid w:val="00140360"/>
    <w:rsid w:val="00142B1F"/>
    <w:rsid w:val="001706A1"/>
    <w:rsid w:val="0019367A"/>
    <w:rsid w:val="001F11E2"/>
    <w:rsid w:val="001F2B52"/>
    <w:rsid w:val="0021588C"/>
    <w:rsid w:val="00227E8E"/>
    <w:rsid w:val="002325F2"/>
    <w:rsid w:val="00235DAA"/>
    <w:rsid w:val="002543BB"/>
    <w:rsid w:val="002555E0"/>
    <w:rsid w:val="002C3402"/>
    <w:rsid w:val="002D25D4"/>
    <w:rsid w:val="00366444"/>
    <w:rsid w:val="00377743"/>
    <w:rsid w:val="00396928"/>
    <w:rsid w:val="004014A7"/>
    <w:rsid w:val="00426C45"/>
    <w:rsid w:val="004C5E0E"/>
    <w:rsid w:val="004F7143"/>
    <w:rsid w:val="00510422"/>
    <w:rsid w:val="005145B4"/>
    <w:rsid w:val="00566C05"/>
    <w:rsid w:val="005D0A1C"/>
    <w:rsid w:val="006279FF"/>
    <w:rsid w:val="00643431"/>
    <w:rsid w:val="00666BD9"/>
    <w:rsid w:val="006C1A65"/>
    <w:rsid w:val="006E2EBD"/>
    <w:rsid w:val="006F661D"/>
    <w:rsid w:val="00701D22"/>
    <w:rsid w:val="00716E54"/>
    <w:rsid w:val="007308C0"/>
    <w:rsid w:val="008045A7"/>
    <w:rsid w:val="00841862"/>
    <w:rsid w:val="00844DDE"/>
    <w:rsid w:val="008966B1"/>
    <w:rsid w:val="008D048B"/>
    <w:rsid w:val="008D4184"/>
    <w:rsid w:val="008E0012"/>
    <w:rsid w:val="008E4088"/>
    <w:rsid w:val="00901AA2"/>
    <w:rsid w:val="0095617C"/>
    <w:rsid w:val="009C4BA4"/>
    <w:rsid w:val="009C6B53"/>
    <w:rsid w:val="009D502A"/>
    <w:rsid w:val="00A23CF9"/>
    <w:rsid w:val="00A27AFC"/>
    <w:rsid w:val="00A37FE2"/>
    <w:rsid w:val="00A50C63"/>
    <w:rsid w:val="00A53B09"/>
    <w:rsid w:val="00A55587"/>
    <w:rsid w:val="00A86471"/>
    <w:rsid w:val="00A86501"/>
    <w:rsid w:val="00AE1F41"/>
    <w:rsid w:val="00AF414E"/>
    <w:rsid w:val="00B009BB"/>
    <w:rsid w:val="00B70F80"/>
    <w:rsid w:val="00BB0E8E"/>
    <w:rsid w:val="00BC0F6F"/>
    <w:rsid w:val="00C1100F"/>
    <w:rsid w:val="00C122C1"/>
    <w:rsid w:val="00C65E66"/>
    <w:rsid w:val="00C67223"/>
    <w:rsid w:val="00C7575E"/>
    <w:rsid w:val="00D00C2A"/>
    <w:rsid w:val="00D14D24"/>
    <w:rsid w:val="00D854C0"/>
    <w:rsid w:val="00DB6C73"/>
    <w:rsid w:val="00DD312C"/>
    <w:rsid w:val="00DD6125"/>
    <w:rsid w:val="00DE44B8"/>
    <w:rsid w:val="00DF120D"/>
    <w:rsid w:val="00E01D94"/>
    <w:rsid w:val="00E179DD"/>
    <w:rsid w:val="00EA5F8B"/>
    <w:rsid w:val="00EB1853"/>
    <w:rsid w:val="00EB713F"/>
    <w:rsid w:val="00EF5B43"/>
    <w:rsid w:val="00F062AE"/>
    <w:rsid w:val="00F140A1"/>
    <w:rsid w:val="00F411B3"/>
    <w:rsid w:val="00F55670"/>
    <w:rsid w:val="00F56AB0"/>
    <w:rsid w:val="00F7575C"/>
    <w:rsid w:val="00FB60D3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EC8548"/>
  <w15:docId w15:val="{A81585B7-0ACF-4AC2-B5E1-D0035D06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C4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C4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4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C4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C4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C4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C4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C4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C4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6C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C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C4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6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26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C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C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C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C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C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C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C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C3402"/>
    <w:pPr>
      <w:ind w:left="720"/>
      <w:contextualSpacing/>
    </w:pPr>
  </w:style>
  <w:style w:type="numbering" w:customStyle="1" w:styleId="Style1">
    <w:name w:val="Style1"/>
    <w:uiPriority w:val="99"/>
    <w:rsid w:val="008E4088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4F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143"/>
  </w:style>
  <w:style w:type="paragraph" w:styleId="Footer">
    <w:name w:val="footer"/>
    <w:basedOn w:val="Normal"/>
    <w:link w:val="FooterChar"/>
    <w:uiPriority w:val="99"/>
    <w:unhideWhenUsed/>
    <w:rsid w:val="004F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143"/>
  </w:style>
  <w:style w:type="table" w:styleId="TableGrid">
    <w:name w:val="Table Grid"/>
    <w:basedOn w:val="TableNormal"/>
    <w:uiPriority w:val="59"/>
    <w:rsid w:val="005D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1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9277E-142A-4880-99F9-B4CF851644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BBB3C-FD3D-466B-A577-B2888A46E1D5}"/>
</file>

<file path=customXml/itemProps3.xml><?xml version="1.0" encoding="utf-8"?>
<ds:datastoreItem xmlns:ds="http://schemas.openxmlformats.org/officeDocument/2006/customXml" ds:itemID="{E810B752-5BDD-4E2F-B895-6199BCFA6F08}"/>
</file>

<file path=customXml/itemProps4.xml><?xml version="1.0" encoding="utf-8"?>
<ds:datastoreItem xmlns:ds="http://schemas.openxmlformats.org/officeDocument/2006/customXml" ds:itemID="{AEF88C97-8D46-4D27-961A-C2D46B229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FHLBank of Cincinnati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Damon V</dc:creator>
  <cp:lastModifiedBy>Virginia Lewis</cp:lastModifiedBy>
  <cp:revision>2</cp:revision>
  <cp:lastPrinted>2018-04-17T21:02:00Z</cp:lastPrinted>
  <dcterms:created xsi:type="dcterms:W3CDTF">2018-04-23T13:34:00Z</dcterms:created>
  <dcterms:modified xsi:type="dcterms:W3CDTF">2018-04-23T13:34:00Z</dcterms:modified>
</cp:coreProperties>
</file>