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EC" w:rsidRPr="0090702E" w:rsidRDefault="00950C23">
      <w:pPr>
        <w:rPr>
          <w:rFonts w:ascii="Arial" w:hAnsi="Arial" w:cs="Arial"/>
        </w:rPr>
      </w:pPr>
      <w:r w:rsidRPr="0090702E">
        <w:rPr>
          <w:rFonts w:ascii="Arial" w:hAnsi="Arial" w:cs="Arial"/>
        </w:rPr>
        <w:t xml:space="preserve">August </w:t>
      </w:r>
      <w:r w:rsidR="00884682" w:rsidRPr="0090702E">
        <w:rPr>
          <w:rFonts w:ascii="Arial" w:hAnsi="Arial" w:cs="Arial"/>
        </w:rPr>
        <w:t>28th</w:t>
      </w:r>
      <w:r w:rsidRPr="0090702E">
        <w:rPr>
          <w:rFonts w:ascii="Arial" w:hAnsi="Arial" w:cs="Arial"/>
        </w:rPr>
        <w:t>, 2014</w:t>
      </w:r>
    </w:p>
    <w:p w:rsidR="00A0402C" w:rsidRPr="0090702E" w:rsidRDefault="00950C23" w:rsidP="00950C23">
      <w:pPr>
        <w:spacing w:after="0" w:line="240" w:lineRule="auto"/>
        <w:rPr>
          <w:rFonts w:ascii="Arial" w:hAnsi="Arial" w:cs="Arial"/>
        </w:rPr>
      </w:pPr>
      <w:r w:rsidRPr="0090702E">
        <w:rPr>
          <w:rFonts w:ascii="Arial" w:hAnsi="Arial" w:cs="Arial"/>
        </w:rPr>
        <w:t>The Federal Housing Finance Agency</w:t>
      </w:r>
    </w:p>
    <w:p w:rsidR="00950C23" w:rsidRPr="0090702E" w:rsidRDefault="00950C23" w:rsidP="00950C23">
      <w:pPr>
        <w:spacing w:after="0" w:line="240" w:lineRule="auto"/>
        <w:rPr>
          <w:rFonts w:ascii="Arial" w:hAnsi="Arial" w:cs="Arial"/>
        </w:rPr>
      </w:pPr>
      <w:r w:rsidRPr="0090702E">
        <w:rPr>
          <w:rFonts w:ascii="Arial" w:hAnsi="Arial" w:cs="Arial"/>
        </w:rPr>
        <w:t>Constitution Center</w:t>
      </w:r>
    </w:p>
    <w:p w:rsidR="00950C23" w:rsidRPr="0090702E" w:rsidRDefault="00950C23" w:rsidP="00950C23">
      <w:pPr>
        <w:spacing w:after="0" w:line="240" w:lineRule="auto"/>
        <w:rPr>
          <w:rFonts w:ascii="Arial" w:hAnsi="Arial" w:cs="Arial"/>
        </w:rPr>
      </w:pPr>
      <w:r w:rsidRPr="0090702E">
        <w:rPr>
          <w:rFonts w:ascii="Arial" w:hAnsi="Arial" w:cs="Arial"/>
        </w:rPr>
        <w:t>400, 7</w:t>
      </w:r>
      <w:r w:rsidRPr="0090702E">
        <w:rPr>
          <w:rFonts w:ascii="Arial" w:hAnsi="Arial" w:cs="Arial"/>
          <w:vertAlign w:val="superscript"/>
        </w:rPr>
        <w:t>th</w:t>
      </w:r>
      <w:r w:rsidRPr="0090702E">
        <w:rPr>
          <w:rFonts w:ascii="Arial" w:hAnsi="Arial" w:cs="Arial"/>
        </w:rPr>
        <w:t xml:space="preserve"> Street SW</w:t>
      </w:r>
    </w:p>
    <w:p w:rsidR="00950C23" w:rsidRPr="0090702E" w:rsidRDefault="00950C23" w:rsidP="00950C23">
      <w:pPr>
        <w:spacing w:after="0" w:line="240" w:lineRule="auto"/>
        <w:rPr>
          <w:rFonts w:ascii="Arial" w:hAnsi="Arial" w:cs="Arial"/>
        </w:rPr>
      </w:pPr>
      <w:r w:rsidRPr="0090702E">
        <w:rPr>
          <w:rFonts w:ascii="Arial" w:hAnsi="Arial" w:cs="Arial"/>
        </w:rPr>
        <w:t>Washington DC, 20014</w:t>
      </w:r>
    </w:p>
    <w:p w:rsidR="00950C23" w:rsidRPr="0090702E" w:rsidRDefault="00950C23" w:rsidP="00950C23">
      <w:pPr>
        <w:spacing w:after="0" w:line="240" w:lineRule="auto"/>
        <w:rPr>
          <w:rFonts w:ascii="Arial" w:hAnsi="Arial" w:cs="Arial"/>
        </w:rPr>
      </w:pPr>
      <w:r w:rsidRPr="0090702E">
        <w:rPr>
          <w:rFonts w:ascii="Arial" w:hAnsi="Arial" w:cs="Arial"/>
        </w:rPr>
        <w:t>Attn: Mortgage Insurance Eligibility Project</w:t>
      </w:r>
    </w:p>
    <w:p w:rsidR="00950C23" w:rsidRPr="0090702E" w:rsidRDefault="00950C23" w:rsidP="00950C23">
      <w:pPr>
        <w:spacing w:after="0" w:line="240" w:lineRule="auto"/>
        <w:rPr>
          <w:rFonts w:ascii="Arial" w:hAnsi="Arial" w:cs="Arial"/>
        </w:rPr>
      </w:pPr>
    </w:p>
    <w:p w:rsidR="00950C23" w:rsidRPr="0090702E" w:rsidRDefault="00950C23" w:rsidP="00950C23">
      <w:pPr>
        <w:spacing w:after="0" w:line="240" w:lineRule="auto"/>
        <w:rPr>
          <w:rFonts w:ascii="Arial" w:hAnsi="Arial" w:cs="Arial"/>
        </w:rPr>
      </w:pPr>
    </w:p>
    <w:p w:rsidR="00950C23" w:rsidRPr="0090702E" w:rsidRDefault="00950C23" w:rsidP="00950C23">
      <w:pPr>
        <w:spacing w:after="0" w:line="240" w:lineRule="auto"/>
        <w:rPr>
          <w:rFonts w:ascii="Arial" w:hAnsi="Arial" w:cs="Arial"/>
        </w:rPr>
      </w:pPr>
      <w:r w:rsidRPr="0090702E">
        <w:rPr>
          <w:rFonts w:ascii="Arial" w:hAnsi="Arial" w:cs="Arial"/>
        </w:rPr>
        <w:t>RE:  Draft Private Mortgage Insurer Eligibility Requir</w:t>
      </w:r>
      <w:r w:rsidR="00390F04" w:rsidRPr="0090702E">
        <w:rPr>
          <w:rFonts w:ascii="Arial" w:hAnsi="Arial" w:cs="Arial"/>
        </w:rPr>
        <w:t>e</w:t>
      </w:r>
      <w:r w:rsidRPr="0090702E">
        <w:rPr>
          <w:rFonts w:ascii="Arial" w:hAnsi="Arial" w:cs="Arial"/>
        </w:rPr>
        <w:t>ments</w:t>
      </w:r>
    </w:p>
    <w:p w:rsidR="00950C23" w:rsidRPr="0090702E" w:rsidRDefault="00950C23" w:rsidP="00950C23">
      <w:pPr>
        <w:spacing w:after="0" w:line="240" w:lineRule="auto"/>
        <w:rPr>
          <w:rFonts w:ascii="Arial" w:hAnsi="Arial" w:cs="Arial"/>
        </w:rPr>
      </w:pPr>
    </w:p>
    <w:p w:rsidR="00950C23" w:rsidRPr="0090702E" w:rsidRDefault="00950C23" w:rsidP="00950C23">
      <w:pPr>
        <w:spacing w:after="0" w:line="240" w:lineRule="auto"/>
        <w:rPr>
          <w:rFonts w:ascii="Arial" w:hAnsi="Arial" w:cs="Arial"/>
        </w:rPr>
      </w:pPr>
    </w:p>
    <w:p w:rsidR="00950C23" w:rsidRPr="0090702E" w:rsidRDefault="00950C23" w:rsidP="00950C23">
      <w:pPr>
        <w:spacing w:after="0" w:line="240" w:lineRule="auto"/>
        <w:rPr>
          <w:rFonts w:ascii="Arial" w:hAnsi="Arial" w:cs="Arial"/>
        </w:rPr>
      </w:pPr>
      <w:r w:rsidRPr="0090702E">
        <w:rPr>
          <w:rFonts w:ascii="Arial" w:hAnsi="Arial" w:cs="Arial"/>
        </w:rPr>
        <w:t>Dear Director Watt,</w:t>
      </w:r>
    </w:p>
    <w:p w:rsidR="00950C23" w:rsidRPr="0090702E" w:rsidRDefault="00950C23" w:rsidP="00950C23">
      <w:pPr>
        <w:spacing w:after="0" w:line="240" w:lineRule="auto"/>
        <w:rPr>
          <w:rFonts w:ascii="Arial" w:hAnsi="Arial" w:cs="Arial"/>
        </w:rPr>
      </w:pPr>
    </w:p>
    <w:p w:rsidR="00A77AC5" w:rsidRPr="0090702E" w:rsidRDefault="00884682" w:rsidP="00A77AC5">
      <w:pPr>
        <w:rPr>
          <w:rFonts w:ascii="Arial" w:hAnsi="Arial" w:cs="Arial"/>
        </w:rPr>
      </w:pPr>
      <w:r w:rsidRPr="0090702E">
        <w:rPr>
          <w:rFonts w:ascii="Arial" w:hAnsi="Arial" w:cs="Arial"/>
        </w:rPr>
        <w:t xml:space="preserve">Hudson Bay Capital </w:t>
      </w:r>
      <w:r w:rsidR="00390F04" w:rsidRPr="0090702E">
        <w:rPr>
          <w:rFonts w:ascii="Arial" w:hAnsi="Arial" w:cs="Arial"/>
        </w:rPr>
        <w:t xml:space="preserve">respectfully offers its response to the request for comments to the Draft Private Mortgage Insurer Eligibility Requirements </w:t>
      </w:r>
      <w:r w:rsidR="00A77AC5" w:rsidRPr="0090702E">
        <w:rPr>
          <w:rFonts w:ascii="Arial" w:hAnsi="Arial" w:cs="Arial"/>
        </w:rPr>
        <w:t xml:space="preserve">(Draft PMIERs) </w:t>
      </w:r>
      <w:r w:rsidR="00390F04" w:rsidRPr="0090702E">
        <w:rPr>
          <w:rFonts w:ascii="Arial" w:hAnsi="Arial" w:cs="Arial"/>
        </w:rPr>
        <w:t>published by the Federal Housing Finance Agency (FHFA) on July 10, 2014.  We value FHFA’s willingness to seek input</w:t>
      </w:r>
      <w:r w:rsidR="00A77AC5" w:rsidRPr="0090702E">
        <w:rPr>
          <w:rFonts w:ascii="Arial" w:hAnsi="Arial" w:cs="Arial"/>
        </w:rPr>
        <w:t xml:space="preserve"> and provide clarity to the approval process for Private Mortgage Insurers (MI</w:t>
      </w:r>
      <w:r w:rsidR="00F60CE4" w:rsidRPr="0090702E">
        <w:rPr>
          <w:rFonts w:ascii="Arial" w:hAnsi="Arial" w:cs="Arial"/>
        </w:rPr>
        <w:t>s</w:t>
      </w:r>
      <w:r w:rsidR="00A77AC5" w:rsidRPr="0090702E">
        <w:rPr>
          <w:rFonts w:ascii="Arial" w:hAnsi="Arial" w:cs="Arial"/>
        </w:rPr>
        <w:t>).  MI</w:t>
      </w:r>
      <w:r w:rsidR="00F60CE4" w:rsidRPr="0090702E">
        <w:rPr>
          <w:rFonts w:ascii="Arial" w:hAnsi="Arial" w:cs="Arial"/>
        </w:rPr>
        <w:t>s</w:t>
      </w:r>
      <w:r w:rsidR="00A77AC5" w:rsidRPr="0090702E">
        <w:rPr>
          <w:rFonts w:ascii="Arial" w:hAnsi="Arial" w:cs="Arial"/>
        </w:rPr>
        <w:t xml:space="preserve"> play an important role in providing private capital and protecting taxpayers under the current conservatorship arrangement.</w:t>
      </w:r>
    </w:p>
    <w:p w:rsidR="005F677C" w:rsidRPr="0090702E" w:rsidRDefault="005F677C" w:rsidP="005F677C">
      <w:pPr>
        <w:rPr>
          <w:rFonts w:ascii="Arial" w:hAnsi="Arial" w:cs="Arial"/>
        </w:rPr>
      </w:pPr>
      <w:r w:rsidRPr="0090702E">
        <w:rPr>
          <w:rFonts w:ascii="Arial" w:hAnsi="Arial" w:cs="Arial"/>
        </w:rPr>
        <w:t xml:space="preserve">Our response to the request for comments is limited to what we believe </w:t>
      </w:r>
      <w:r w:rsidR="0048051B" w:rsidRPr="0090702E">
        <w:rPr>
          <w:rFonts w:ascii="Arial" w:hAnsi="Arial" w:cs="Arial"/>
        </w:rPr>
        <w:t>are</w:t>
      </w:r>
      <w:r w:rsidRPr="0090702E">
        <w:rPr>
          <w:rFonts w:ascii="Arial" w:hAnsi="Arial" w:cs="Arial"/>
        </w:rPr>
        <w:t xml:space="preserve"> the most important issue</w:t>
      </w:r>
      <w:r w:rsidR="0048051B" w:rsidRPr="0090702E">
        <w:rPr>
          <w:rFonts w:ascii="Arial" w:hAnsi="Arial" w:cs="Arial"/>
        </w:rPr>
        <w:t>s</w:t>
      </w:r>
      <w:r w:rsidRPr="0090702E">
        <w:rPr>
          <w:rFonts w:ascii="Arial" w:hAnsi="Arial" w:cs="Arial"/>
        </w:rPr>
        <w:t xml:space="preserve"> – the Financial Requirements of the Draft PMIERs.  </w:t>
      </w:r>
      <w:r w:rsidR="004635D1" w:rsidRPr="0090702E">
        <w:rPr>
          <w:rFonts w:ascii="Arial" w:hAnsi="Arial" w:cs="Arial"/>
        </w:rPr>
        <w:t>W</w:t>
      </w:r>
      <w:r w:rsidRPr="0090702E">
        <w:rPr>
          <w:rFonts w:ascii="Arial" w:hAnsi="Arial" w:cs="Arial"/>
        </w:rPr>
        <w:t xml:space="preserve">e </w:t>
      </w:r>
      <w:r w:rsidR="004635D1" w:rsidRPr="0090702E">
        <w:rPr>
          <w:rFonts w:ascii="Arial" w:hAnsi="Arial" w:cs="Arial"/>
        </w:rPr>
        <w:t xml:space="preserve">will address the expected incompatibility </w:t>
      </w:r>
      <w:r w:rsidRPr="0090702E">
        <w:rPr>
          <w:rFonts w:ascii="Arial" w:hAnsi="Arial" w:cs="Arial"/>
        </w:rPr>
        <w:t xml:space="preserve">of the Draft PMIERs </w:t>
      </w:r>
      <w:r w:rsidR="004635D1" w:rsidRPr="0090702E">
        <w:rPr>
          <w:rFonts w:ascii="Arial" w:hAnsi="Arial" w:cs="Arial"/>
        </w:rPr>
        <w:t>with housing policy goals and specifically will address</w:t>
      </w:r>
      <w:r w:rsidRPr="0090702E">
        <w:rPr>
          <w:rFonts w:ascii="Arial" w:hAnsi="Arial" w:cs="Arial"/>
        </w:rPr>
        <w:t xml:space="preserve"> Questions </w:t>
      </w:r>
      <w:r w:rsidR="0048051B" w:rsidRPr="0090702E">
        <w:rPr>
          <w:rFonts w:ascii="Arial" w:hAnsi="Arial" w:cs="Arial"/>
        </w:rPr>
        <w:t xml:space="preserve">21 (dealing with frequency of updating the grids), </w:t>
      </w:r>
      <w:r w:rsidRPr="0090702E">
        <w:rPr>
          <w:rFonts w:ascii="Arial" w:hAnsi="Arial" w:cs="Arial"/>
        </w:rPr>
        <w:t>31 (dealing with the proposed treatment of premium income in Available Assets), 40 (dealing with the impact of high LTV borrowers) and 41 (dealing with impact of low credit score borrowers).</w:t>
      </w:r>
    </w:p>
    <w:p w:rsidR="00E10D76" w:rsidRPr="0090702E" w:rsidRDefault="00E10D76" w:rsidP="00E10D76">
      <w:pPr>
        <w:rPr>
          <w:rFonts w:ascii="Arial" w:hAnsi="Arial" w:cs="Arial"/>
        </w:rPr>
      </w:pPr>
      <w:r w:rsidRPr="0090702E">
        <w:rPr>
          <w:rFonts w:ascii="Arial" w:hAnsi="Arial" w:cs="Arial"/>
        </w:rPr>
        <w:t xml:space="preserve">We fully appreciate that a direct result of the financial crisis was a steep rise in defaults and foreclosures of single-family mortgages, including those owned or guaranteed by </w:t>
      </w:r>
      <w:r w:rsidR="00041945" w:rsidRPr="0090702E">
        <w:rPr>
          <w:rFonts w:ascii="Arial" w:hAnsi="Arial" w:cs="Arial"/>
        </w:rPr>
        <w:t>Fannie Mae and Freddie Mac (</w:t>
      </w:r>
      <w:r w:rsidRPr="0090702E">
        <w:rPr>
          <w:rFonts w:ascii="Arial" w:hAnsi="Arial" w:cs="Arial"/>
        </w:rPr>
        <w:t>GSEs</w:t>
      </w:r>
      <w:r w:rsidR="00041945" w:rsidRPr="0090702E">
        <w:rPr>
          <w:rFonts w:ascii="Arial" w:hAnsi="Arial" w:cs="Arial"/>
        </w:rPr>
        <w:t>)</w:t>
      </w:r>
      <w:r w:rsidRPr="0090702E">
        <w:rPr>
          <w:rFonts w:ascii="Arial" w:hAnsi="Arial" w:cs="Arial"/>
        </w:rPr>
        <w:t xml:space="preserve">. </w:t>
      </w:r>
      <w:r w:rsidR="00041945" w:rsidRPr="0090702E">
        <w:rPr>
          <w:rFonts w:ascii="Arial" w:hAnsi="Arial" w:cs="Arial"/>
        </w:rPr>
        <w:t xml:space="preserve">Lenders, </w:t>
      </w:r>
      <w:r w:rsidRPr="0090702E">
        <w:rPr>
          <w:rFonts w:ascii="Arial" w:hAnsi="Arial" w:cs="Arial"/>
        </w:rPr>
        <w:t xml:space="preserve">MIs and the GSEs suffered significant losses as a result of these defaults and foreclosures.  </w:t>
      </w:r>
      <w:r w:rsidR="00041945" w:rsidRPr="0090702E">
        <w:rPr>
          <w:rFonts w:ascii="Arial" w:hAnsi="Arial" w:cs="Arial"/>
        </w:rPr>
        <w:t>Therefore</w:t>
      </w:r>
      <w:r w:rsidRPr="0090702E">
        <w:rPr>
          <w:rFonts w:ascii="Arial" w:hAnsi="Arial" w:cs="Arial"/>
        </w:rPr>
        <w:t xml:space="preserve"> it is understandable that the </w:t>
      </w:r>
      <w:r w:rsidR="00F60CE4" w:rsidRPr="0090702E">
        <w:rPr>
          <w:rFonts w:ascii="Arial" w:hAnsi="Arial" w:cs="Arial"/>
        </w:rPr>
        <w:t xml:space="preserve">financial requirements contained in the </w:t>
      </w:r>
      <w:r w:rsidRPr="0090702E">
        <w:rPr>
          <w:rFonts w:ascii="Arial" w:hAnsi="Arial" w:cs="Arial"/>
        </w:rPr>
        <w:t xml:space="preserve">Draft PMIERs are intended to mitigate future </w:t>
      </w:r>
      <w:r w:rsidR="00041945" w:rsidRPr="0090702E">
        <w:rPr>
          <w:rFonts w:ascii="Arial" w:hAnsi="Arial" w:cs="Arial"/>
        </w:rPr>
        <w:t>GSE</w:t>
      </w:r>
      <w:r w:rsidRPr="0090702E">
        <w:rPr>
          <w:rFonts w:ascii="Arial" w:hAnsi="Arial" w:cs="Arial"/>
        </w:rPr>
        <w:t xml:space="preserve"> losses</w:t>
      </w:r>
      <w:r w:rsidR="00F60CE4" w:rsidRPr="0090702E">
        <w:rPr>
          <w:rFonts w:ascii="Arial" w:hAnsi="Arial" w:cs="Arial"/>
        </w:rPr>
        <w:t xml:space="preserve"> and to </w:t>
      </w:r>
      <w:r w:rsidRPr="0090702E">
        <w:rPr>
          <w:rFonts w:ascii="Arial" w:hAnsi="Arial" w:cs="Arial"/>
        </w:rPr>
        <w:t xml:space="preserve">ensure that </w:t>
      </w:r>
      <w:r w:rsidR="00041945" w:rsidRPr="0090702E">
        <w:rPr>
          <w:rFonts w:ascii="Arial" w:hAnsi="Arial" w:cs="Arial"/>
        </w:rPr>
        <w:t>MIs</w:t>
      </w:r>
      <w:r w:rsidRPr="0090702E">
        <w:rPr>
          <w:rFonts w:ascii="Arial" w:hAnsi="Arial" w:cs="Arial"/>
        </w:rPr>
        <w:t xml:space="preserve"> maintain sufficient financial strength to withstand a stress macroeconomic scenario.</w:t>
      </w:r>
    </w:p>
    <w:p w:rsidR="00390F04" w:rsidRPr="0090702E" w:rsidRDefault="00041945" w:rsidP="00390F04">
      <w:pPr>
        <w:rPr>
          <w:rFonts w:ascii="Arial" w:hAnsi="Arial" w:cs="Arial"/>
        </w:rPr>
      </w:pPr>
      <w:r w:rsidRPr="0090702E">
        <w:rPr>
          <w:rFonts w:ascii="Arial" w:hAnsi="Arial" w:cs="Arial"/>
        </w:rPr>
        <w:t xml:space="preserve">We fully support the FHFA’s stated goal that </w:t>
      </w:r>
      <w:r w:rsidR="00F60CE4" w:rsidRPr="0090702E">
        <w:rPr>
          <w:rFonts w:ascii="Arial" w:hAnsi="Arial" w:cs="Arial"/>
        </w:rPr>
        <w:t xml:space="preserve">the Draft PMIERs </w:t>
      </w:r>
      <w:r w:rsidRPr="0090702E">
        <w:rPr>
          <w:rFonts w:ascii="Arial" w:hAnsi="Arial" w:cs="Arial"/>
        </w:rPr>
        <w:t>"</w:t>
      </w:r>
      <w:r w:rsidR="00F60CE4" w:rsidRPr="0090702E">
        <w:rPr>
          <w:rFonts w:ascii="Arial" w:hAnsi="Arial" w:cs="Arial"/>
        </w:rPr>
        <w:t xml:space="preserve">seek to </w:t>
      </w:r>
      <w:r w:rsidRPr="0090702E">
        <w:rPr>
          <w:rFonts w:ascii="Arial" w:hAnsi="Arial" w:cs="Arial"/>
        </w:rPr>
        <w:t>ensure that Approved Insurers have adequate liquidity and claims-paying capacity during periods of economic stress</w:t>
      </w:r>
      <w:r w:rsidR="00F60CE4" w:rsidRPr="0090702E">
        <w:rPr>
          <w:rFonts w:ascii="Arial" w:hAnsi="Arial" w:cs="Arial"/>
        </w:rPr>
        <w:t>.</w:t>
      </w:r>
      <w:r w:rsidRPr="0090702E">
        <w:rPr>
          <w:rFonts w:ascii="Arial" w:hAnsi="Arial" w:cs="Arial"/>
        </w:rPr>
        <w:t xml:space="preserve">" </w:t>
      </w:r>
      <w:r w:rsidR="00F60CE4" w:rsidRPr="0090702E">
        <w:rPr>
          <w:rFonts w:ascii="Arial" w:hAnsi="Arial" w:cs="Arial"/>
        </w:rPr>
        <w:t>However</w:t>
      </w:r>
      <w:r w:rsidRPr="0090702E">
        <w:rPr>
          <w:rFonts w:ascii="Arial" w:hAnsi="Arial" w:cs="Arial"/>
        </w:rPr>
        <w:t xml:space="preserve">, we believe that </w:t>
      </w:r>
      <w:r w:rsidR="00A77AC5" w:rsidRPr="0090702E">
        <w:rPr>
          <w:rFonts w:ascii="Arial" w:hAnsi="Arial" w:cs="Arial"/>
        </w:rPr>
        <w:t xml:space="preserve">the </w:t>
      </w:r>
      <w:r w:rsidR="00390F04" w:rsidRPr="0090702E">
        <w:rPr>
          <w:rFonts w:ascii="Arial" w:hAnsi="Arial" w:cs="Arial"/>
        </w:rPr>
        <w:t xml:space="preserve">Draft PMIERs </w:t>
      </w:r>
      <w:r w:rsidR="00F60CE4" w:rsidRPr="0090702E">
        <w:rPr>
          <w:rFonts w:ascii="Arial" w:hAnsi="Arial" w:cs="Arial"/>
        </w:rPr>
        <w:t xml:space="preserve">go </w:t>
      </w:r>
      <w:r w:rsidR="00AF1BF2" w:rsidRPr="0090702E">
        <w:rPr>
          <w:rFonts w:ascii="Arial" w:hAnsi="Arial" w:cs="Arial"/>
        </w:rPr>
        <w:t xml:space="preserve">far </w:t>
      </w:r>
      <w:r w:rsidR="00F60CE4" w:rsidRPr="0090702E">
        <w:rPr>
          <w:rFonts w:ascii="Arial" w:hAnsi="Arial" w:cs="Arial"/>
        </w:rPr>
        <w:t>beyond requiring “adequate liquidity</w:t>
      </w:r>
      <w:r w:rsidR="00AF1BF2" w:rsidRPr="0090702E">
        <w:rPr>
          <w:rFonts w:ascii="Arial" w:hAnsi="Arial" w:cs="Arial"/>
        </w:rPr>
        <w:t xml:space="preserve"> and claims-paying capacity</w:t>
      </w:r>
      <w:r w:rsidR="00F60CE4" w:rsidRPr="0090702E">
        <w:rPr>
          <w:rFonts w:ascii="Arial" w:hAnsi="Arial" w:cs="Arial"/>
        </w:rPr>
        <w:t xml:space="preserve">” and, as a result, </w:t>
      </w:r>
      <w:r w:rsidR="00A77AC5" w:rsidRPr="0090702E">
        <w:rPr>
          <w:rFonts w:ascii="Arial" w:hAnsi="Arial" w:cs="Arial"/>
        </w:rPr>
        <w:t xml:space="preserve">are at odds with the housing policy goals that many </w:t>
      </w:r>
      <w:r w:rsidR="00F60CE4" w:rsidRPr="0090702E">
        <w:rPr>
          <w:rFonts w:ascii="Arial" w:hAnsi="Arial" w:cs="Arial"/>
        </w:rPr>
        <w:t xml:space="preserve">in the </w:t>
      </w:r>
      <w:r w:rsidR="00A77AC5" w:rsidRPr="0090702E">
        <w:rPr>
          <w:rFonts w:ascii="Arial" w:hAnsi="Arial" w:cs="Arial"/>
        </w:rPr>
        <w:t>public- and private-sector believe are critical to ensuring that a safe, affordable and sustainable housing market exists.   If the Draft PMIERs were implemented in the form released for public input, we believe they would</w:t>
      </w:r>
      <w:r w:rsidR="00390F04" w:rsidRPr="0090702E">
        <w:rPr>
          <w:rFonts w:ascii="Arial" w:hAnsi="Arial" w:cs="Arial"/>
        </w:rPr>
        <w:t>:</w:t>
      </w:r>
    </w:p>
    <w:p w:rsidR="00390F04" w:rsidRPr="0090702E" w:rsidRDefault="00390F04" w:rsidP="00390F04">
      <w:pPr>
        <w:pStyle w:val="ListParagraph"/>
        <w:numPr>
          <w:ilvl w:val="0"/>
          <w:numId w:val="1"/>
        </w:numPr>
        <w:rPr>
          <w:rFonts w:ascii="Arial" w:hAnsi="Arial" w:cs="Arial"/>
        </w:rPr>
      </w:pPr>
      <w:r w:rsidRPr="0090702E">
        <w:rPr>
          <w:rFonts w:ascii="Arial" w:hAnsi="Arial" w:cs="Arial"/>
        </w:rPr>
        <w:t>restrict access to credit and/or increase the cost of homeownership for creditworthy borrowers, especially those from non-traditional and diverse backgrounds likely to supply much of the future demand</w:t>
      </w:r>
      <w:r w:rsidR="00AF1BF2" w:rsidRPr="0090702E">
        <w:rPr>
          <w:rFonts w:ascii="Arial" w:hAnsi="Arial" w:cs="Arial"/>
        </w:rPr>
        <w:t xml:space="preserve"> for housing</w:t>
      </w:r>
      <w:r w:rsidRPr="0090702E">
        <w:rPr>
          <w:rFonts w:ascii="Arial" w:hAnsi="Arial" w:cs="Arial"/>
        </w:rPr>
        <w:t xml:space="preserve">; </w:t>
      </w:r>
    </w:p>
    <w:p w:rsidR="00390F04" w:rsidRPr="0090702E" w:rsidRDefault="00390F04" w:rsidP="00390F04">
      <w:pPr>
        <w:pStyle w:val="ListParagraph"/>
        <w:numPr>
          <w:ilvl w:val="0"/>
          <w:numId w:val="1"/>
        </w:numPr>
        <w:rPr>
          <w:rFonts w:ascii="Arial" w:hAnsi="Arial" w:cs="Arial"/>
        </w:rPr>
      </w:pPr>
      <w:r w:rsidRPr="0090702E">
        <w:rPr>
          <w:rFonts w:ascii="Arial" w:hAnsi="Arial" w:cs="Arial"/>
        </w:rPr>
        <w:lastRenderedPageBreak/>
        <w:t xml:space="preserve">increase taxpayer risk as </w:t>
      </w:r>
      <w:r w:rsidR="00AF1BF2" w:rsidRPr="0090702E">
        <w:rPr>
          <w:rFonts w:ascii="Arial" w:hAnsi="Arial" w:cs="Arial"/>
        </w:rPr>
        <w:t xml:space="preserve">MIs </w:t>
      </w:r>
      <w:r w:rsidRPr="0090702E">
        <w:rPr>
          <w:rFonts w:ascii="Arial" w:hAnsi="Arial" w:cs="Arial"/>
        </w:rPr>
        <w:t xml:space="preserve">lose market share to </w:t>
      </w:r>
      <w:r w:rsidR="00AF1BF2" w:rsidRPr="0090702E">
        <w:rPr>
          <w:rFonts w:ascii="Arial" w:hAnsi="Arial" w:cs="Arial"/>
        </w:rPr>
        <w:t xml:space="preserve">to the FHA or to </w:t>
      </w:r>
      <w:r w:rsidRPr="0090702E">
        <w:rPr>
          <w:rFonts w:ascii="Arial" w:hAnsi="Arial" w:cs="Arial"/>
        </w:rPr>
        <w:t>less</w:t>
      </w:r>
      <w:r w:rsidR="00A77AC5" w:rsidRPr="0090702E">
        <w:rPr>
          <w:rFonts w:ascii="Arial" w:hAnsi="Arial" w:cs="Arial"/>
        </w:rPr>
        <w:t xml:space="preserve"> r</w:t>
      </w:r>
      <w:r w:rsidRPr="0090702E">
        <w:rPr>
          <w:rFonts w:ascii="Arial" w:hAnsi="Arial" w:cs="Arial"/>
        </w:rPr>
        <w:t xml:space="preserve">egulated, or non-regulated, credit enhancements; and </w:t>
      </w:r>
    </w:p>
    <w:p w:rsidR="00390F04" w:rsidRPr="0090702E" w:rsidRDefault="00390F04" w:rsidP="00390F04">
      <w:pPr>
        <w:pStyle w:val="ListParagraph"/>
        <w:numPr>
          <w:ilvl w:val="0"/>
          <w:numId w:val="1"/>
        </w:numPr>
        <w:rPr>
          <w:rFonts w:ascii="Arial" w:hAnsi="Arial" w:cs="Arial"/>
        </w:rPr>
      </w:pPr>
      <w:r w:rsidRPr="0090702E">
        <w:rPr>
          <w:rFonts w:ascii="Arial" w:hAnsi="Arial" w:cs="Arial"/>
        </w:rPr>
        <w:t>discourage private capital from investing in housing finance due to the mismatch between risk and return on the capital that would be required.</w:t>
      </w:r>
    </w:p>
    <w:p w:rsidR="00E10D76" w:rsidRPr="0090702E" w:rsidRDefault="004635D1" w:rsidP="00E10D76">
      <w:pPr>
        <w:rPr>
          <w:rFonts w:ascii="Arial" w:hAnsi="Arial" w:cs="Arial"/>
        </w:rPr>
      </w:pPr>
      <w:r w:rsidRPr="0090702E">
        <w:rPr>
          <w:rFonts w:ascii="Arial" w:hAnsi="Arial" w:cs="Arial"/>
        </w:rPr>
        <w:t xml:space="preserve">We </w:t>
      </w:r>
      <w:r w:rsidR="0009784B" w:rsidRPr="0090702E">
        <w:rPr>
          <w:rFonts w:ascii="Arial" w:hAnsi="Arial" w:cs="Arial"/>
        </w:rPr>
        <w:t xml:space="preserve">believe </w:t>
      </w:r>
      <w:r w:rsidRPr="0090702E">
        <w:rPr>
          <w:rFonts w:ascii="Arial" w:hAnsi="Arial" w:cs="Arial"/>
        </w:rPr>
        <w:t xml:space="preserve">these results will occur because </w:t>
      </w:r>
      <w:r w:rsidR="0009784B" w:rsidRPr="0090702E">
        <w:rPr>
          <w:rFonts w:ascii="Arial" w:hAnsi="Arial" w:cs="Arial"/>
        </w:rPr>
        <w:t xml:space="preserve">the Draft PMIERs require </w:t>
      </w:r>
      <w:r w:rsidRPr="0090702E">
        <w:rPr>
          <w:rFonts w:ascii="Arial" w:hAnsi="Arial" w:cs="Arial"/>
        </w:rPr>
        <w:t>MIs</w:t>
      </w:r>
      <w:r w:rsidR="0009784B" w:rsidRPr="0090702E">
        <w:rPr>
          <w:rFonts w:ascii="Arial" w:hAnsi="Arial" w:cs="Arial"/>
        </w:rPr>
        <w:t xml:space="preserve"> to hold unnecessarily excessive </w:t>
      </w:r>
      <w:r w:rsidR="00AB13A2" w:rsidRPr="0090702E">
        <w:rPr>
          <w:rFonts w:ascii="Arial" w:hAnsi="Arial" w:cs="Arial"/>
        </w:rPr>
        <w:t>“Available Assets”</w:t>
      </w:r>
      <w:r w:rsidR="00846383" w:rsidRPr="0090702E">
        <w:rPr>
          <w:rFonts w:ascii="Arial" w:hAnsi="Arial" w:cs="Arial"/>
        </w:rPr>
        <w:t xml:space="preserve"> (as defined in the Draft PMIERs)</w:t>
      </w:r>
      <w:r w:rsidR="006145E2" w:rsidRPr="0090702E">
        <w:rPr>
          <w:rFonts w:ascii="Arial" w:hAnsi="Arial" w:cs="Arial"/>
        </w:rPr>
        <w:t>,</w:t>
      </w:r>
      <w:r w:rsidR="0009784B" w:rsidRPr="0090702E">
        <w:rPr>
          <w:rFonts w:ascii="Arial" w:hAnsi="Arial" w:cs="Arial"/>
        </w:rPr>
        <w:t xml:space="preserve"> </w:t>
      </w:r>
      <w:r w:rsidR="006145E2" w:rsidRPr="0090702E">
        <w:rPr>
          <w:rFonts w:ascii="Arial" w:hAnsi="Arial" w:cs="Arial"/>
        </w:rPr>
        <w:t xml:space="preserve">which may drive up the price of </w:t>
      </w:r>
      <w:r w:rsidR="00846383" w:rsidRPr="0090702E">
        <w:rPr>
          <w:rFonts w:ascii="Arial" w:hAnsi="Arial" w:cs="Arial"/>
        </w:rPr>
        <w:t xml:space="preserve">mortgage insurance </w:t>
      </w:r>
      <w:r w:rsidR="006145E2" w:rsidRPr="0090702E">
        <w:rPr>
          <w:rFonts w:ascii="Arial" w:hAnsi="Arial" w:cs="Arial"/>
        </w:rPr>
        <w:t xml:space="preserve">or reduce </w:t>
      </w:r>
      <w:r w:rsidR="00846383" w:rsidRPr="0090702E">
        <w:rPr>
          <w:rFonts w:ascii="Arial" w:hAnsi="Arial" w:cs="Arial"/>
        </w:rPr>
        <w:t xml:space="preserve">its availability in </w:t>
      </w:r>
      <w:r w:rsidR="006145E2" w:rsidRPr="0090702E">
        <w:rPr>
          <w:rFonts w:ascii="Arial" w:hAnsi="Arial" w:cs="Arial"/>
        </w:rPr>
        <w:t>certain markets</w:t>
      </w:r>
      <w:r w:rsidR="0009784B" w:rsidRPr="0090702E">
        <w:rPr>
          <w:rFonts w:ascii="Arial" w:hAnsi="Arial" w:cs="Arial"/>
        </w:rPr>
        <w:t xml:space="preserve">.  </w:t>
      </w:r>
      <w:r w:rsidR="006145E2" w:rsidRPr="0090702E">
        <w:rPr>
          <w:rFonts w:ascii="Arial" w:hAnsi="Arial" w:cs="Arial"/>
        </w:rPr>
        <w:t xml:space="preserve">A possible solution to these negative results would be to include, as Available Assets, a certain percentage of </w:t>
      </w:r>
      <w:r w:rsidR="0009784B" w:rsidRPr="0090702E">
        <w:rPr>
          <w:rFonts w:ascii="Arial" w:hAnsi="Arial" w:cs="Arial"/>
        </w:rPr>
        <w:t>future contractual premiums on all policies</w:t>
      </w:r>
      <w:r w:rsidR="0008556B" w:rsidRPr="0090702E">
        <w:rPr>
          <w:rFonts w:ascii="Arial" w:hAnsi="Arial" w:cs="Arial"/>
        </w:rPr>
        <w:t xml:space="preserve">, not just the </w:t>
      </w:r>
      <w:r w:rsidR="006145E2" w:rsidRPr="0090702E">
        <w:rPr>
          <w:rFonts w:ascii="Arial" w:hAnsi="Arial" w:cs="Arial"/>
        </w:rPr>
        <w:t xml:space="preserve">policies written in </w:t>
      </w:r>
      <w:r w:rsidR="0008556B" w:rsidRPr="0090702E">
        <w:rPr>
          <w:rFonts w:ascii="Arial" w:hAnsi="Arial" w:cs="Arial"/>
        </w:rPr>
        <w:t>2008 and prior</w:t>
      </w:r>
      <w:r w:rsidR="00846383" w:rsidRPr="0090702E">
        <w:rPr>
          <w:rFonts w:ascii="Arial" w:hAnsi="Arial" w:cs="Arial"/>
        </w:rPr>
        <w:t xml:space="preserve">, as currently contemplated by </w:t>
      </w:r>
      <w:r w:rsidRPr="0090702E">
        <w:rPr>
          <w:rFonts w:ascii="Arial" w:hAnsi="Arial" w:cs="Arial"/>
        </w:rPr>
        <w:t>the draft PMIERs</w:t>
      </w:r>
      <w:r w:rsidR="00E10D76" w:rsidRPr="0090702E">
        <w:rPr>
          <w:rFonts w:ascii="Arial" w:hAnsi="Arial" w:cs="Arial"/>
        </w:rPr>
        <w:t xml:space="preserve">.  </w:t>
      </w:r>
    </w:p>
    <w:p w:rsidR="00CC6542" w:rsidRPr="0090702E" w:rsidRDefault="006145E2" w:rsidP="00CC6542">
      <w:pPr>
        <w:rPr>
          <w:rFonts w:ascii="Arial" w:hAnsi="Arial" w:cs="Arial"/>
        </w:rPr>
      </w:pPr>
      <w:r w:rsidRPr="0090702E">
        <w:rPr>
          <w:rFonts w:ascii="Arial" w:hAnsi="Arial" w:cs="Arial"/>
        </w:rPr>
        <w:t xml:space="preserve">Some portion of the </w:t>
      </w:r>
      <w:r w:rsidR="00CC6542" w:rsidRPr="0090702E">
        <w:rPr>
          <w:rFonts w:ascii="Arial" w:hAnsi="Arial" w:cs="Arial"/>
        </w:rPr>
        <w:t xml:space="preserve">substantial value of monthly contractual </w:t>
      </w:r>
      <w:r w:rsidR="00CC6933" w:rsidRPr="0090702E">
        <w:rPr>
          <w:rFonts w:ascii="Arial" w:hAnsi="Arial" w:cs="Arial"/>
        </w:rPr>
        <w:t xml:space="preserve">insurance </w:t>
      </w:r>
      <w:r w:rsidR="00CC6542" w:rsidRPr="0090702E">
        <w:rPr>
          <w:rFonts w:ascii="Arial" w:hAnsi="Arial" w:cs="Arial"/>
        </w:rPr>
        <w:t xml:space="preserve">premiums should be recognized as an </w:t>
      </w:r>
      <w:r w:rsidRPr="0090702E">
        <w:rPr>
          <w:rFonts w:ascii="Arial" w:hAnsi="Arial" w:cs="Arial"/>
        </w:rPr>
        <w:t xml:space="preserve">Available Asset </w:t>
      </w:r>
      <w:r w:rsidR="00CC6542" w:rsidRPr="0090702E">
        <w:rPr>
          <w:rFonts w:ascii="Arial" w:hAnsi="Arial" w:cs="Arial"/>
        </w:rPr>
        <w:t xml:space="preserve">of </w:t>
      </w:r>
      <w:r w:rsidRPr="0090702E">
        <w:rPr>
          <w:rFonts w:ascii="Arial" w:hAnsi="Arial" w:cs="Arial"/>
        </w:rPr>
        <w:t xml:space="preserve">an </w:t>
      </w:r>
      <w:r w:rsidR="00CC6542" w:rsidRPr="0090702E">
        <w:rPr>
          <w:rFonts w:ascii="Arial" w:hAnsi="Arial" w:cs="Arial"/>
        </w:rPr>
        <w:t xml:space="preserve">MI. This is a </w:t>
      </w:r>
      <w:r w:rsidR="00CC6933" w:rsidRPr="0090702E">
        <w:rPr>
          <w:rFonts w:ascii="Arial" w:hAnsi="Arial" w:cs="Arial"/>
        </w:rPr>
        <w:t xml:space="preserve">major asset of a </w:t>
      </w:r>
      <w:r w:rsidR="00CC6542" w:rsidRPr="0090702E">
        <w:rPr>
          <w:rFonts w:ascii="Arial" w:hAnsi="Arial" w:cs="Arial"/>
        </w:rPr>
        <w:t>monoline insurer, albeit off balance sheet, and is available to build cash capital and pay cash claims as they appear over time.</w:t>
      </w:r>
      <w:r w:rsidR="002E3A6F" w:rsidRPr="0090702E">
        <w:rPr>
          <w:rFonts w:ascii="Arial" w:hAnsi="Arial" w:cs="Arial"/>
        </w:rPr>
        <w:t xml:space="preserve">  </w:t>
      </w:r>
    </w:p>
    <w:p w:rsidR="00320C5E" w:rsidRPr="0090702E" w:rsidRDefault="006145E2" w:rsidP="00E10D76">
      <w:pPr>
        <w:rPr>
          <w:rFonts w:ascii="Arial" w:hAnsi="Arial" w:cs="Arial"/>
        </w:rPr>
      </w:pPr>
      <w:r w:rsidRPr="0090702E">
        <w:rPr>
          <w:rFonts w:ascii="Arial" w:hAnsi="Arial" w:cs="Arial"/>
        </w:rPr>
        <w:t xml:space="preserve">To protect the GSEs from an instance of statutory insolvency </w:t>
      </w:r>
      <w:r w:rsidR="00846383" w:rsidRPr="0090702E">
        <w:rPr>
          <w:rFonts w:ascii="Arial" w:hAnsi="Arial" w:cs="Arial"/>
        </w:rPr>
        <w:t xml:space="preserve">(which they have indicated is a concern), </w:t>
      </w:r>
      <w:r w:rsidR="00AB13A2" w:rsidRPr="0090702E">
        <w:rPr>
          <w:rFonts w:ascii="Arial" w:hAnsi="Arial" w:cs="Arial"/>
        </w:rPr>
        <w:t xml:space="preserve">the allowance of future premiums as an Available Asset could be limited to those MIs with a </w:t>
      </w:r>
      <w:r w:rsidR="00041945" w:rsidRPr="0090702E">
        <w:rPr>
          <w:rFonts w:ascii="Arial" w:hAnsi="Arial" w:cs="Arial"/>
        </w:rPr>
        <w:t>minimum level of statutory capital</w:t>
      </w:r>
      <w:r w:rsidR="0008556B" w:rsidRPr="0090702E">
        <w:rPr>
          <w:rFonts w:ascii="Arial" w:hAnsi="Arial" w:cs="Arial"/>
        </w:rPr>
        <w:t xml:space="preserve"> (as determined by the FHFA)</w:t>
      </w:r>
      <w:r w:rsidR="00AB13A2" w:rsidRPr="0090702E">
        <w:rPr>
          <w:rFonts w:ascii="Arial" w:hAnsi="Arial" w:cs="Arial"/>
        </w:rPr>
        <w:t>. To further protect the GSEs</w:t>
      </w:r>
      <w:r w:rsidR="00041945" w:rsidRPr="0090702E">
        <w:rPr>
          <w:rFonts w:ascii="Arial" w:hAnsi="Arial" w:cs="Arial"/>
        </w:rPr>
        <w:t xml:space="preserve">, </w:t>
      </w:r>
      <w:r w:rsidR="00AB13A2" w:rsidRPr="0090702E">
        <w:rPr>
          <w:rFonts w:ascii="Arial" w:hAnsi="Arial" w:cs="Arial"/>
        </w:rPr>
        <w:t xml:space="preserve">the allowance of future premiums as an Available Asset could </w:t>
      </w:r>
      <w:r w:rsidR="00041945" w:rsidRPr="0090702E">
        <w:rPr>
          <w:rFonts w:ascii="Arial" w:hAnsi="Arial" w:cs="Arial"/>
        </w:rPr>
        <w:t xml:space="preserve">be limited to the lesser of 3 years of renewal premiums or 1/3 of the </w:t>
      </w:r>
      <w:r w:rsidR="00AB13A2" w:rsidRPr="0090702E">
        <w:rPr>
          <w:rFonts w:ascii="Arial" w:hAnsi="Arial" w:cs="Arial"/>
        </w:rPr>
        <w:t>Minimum Required Assets</w:t>
      </w:r>
      <w:r w:rsidR="00846383" w:rsidRPr="0090702E">
        <w:rPr>
          <w:rFonts w:ascii="Arial" w:hAnsi="Arial" w:cs="Arial"/>
        </w:rPr>
        <w:t xml:space="preserve"> of an MI</w:t>
      </w:r>
      <w:r w:rsidR="0008556B" w:rsidRPr="0090702E">
        <w:rPr>
          <w:rFonts w:ascii="Arial" w:hAnsi="Arial" w:cs="Arial"/>
        </w:rPr>
        <w:t>.</w:t>
      </w:r>
      <w:r w:rsidR="00041945" w:rsidRPr="0090702E">
        <w:rPr>
          <w:rFonts w:ascii="Arial" w:hAnsi="Arial" w:cs="Arial"/>
        </w:rPr>
        <w:t xml:space="preserve">  </w:t>
      </w:r>
    </w:p>
    <w:p w:rsidR="00CC6542" w:rsidRPr="0090702E" w:rsidRDefault="0008556B" w:rsidP="00E10D76">
      <w:pPr>
        <w:rPr>
          <w:rFonts w:ascii="Arial" w:hAnsi="Arial" w:cs="Arial"/>
        </w:rPr>
      </w:pPr>
      <w:r w:rsidRPr="0090702E">
        <w:rPr>
          <w:rFonts w:ascii="Arial" w:hAnsi="Arial" w:cs="Arial"/>
        </w:rPr>
        <w:t xml:space="preserve">It is </w:t>
      </w:r>
      <w:r w:rsidR="00AB13A2" w:rsidRPr="0090702E">
        <w:rPr>
          <w:rFonts w:ascii="Arial" w:hAnsi="Arial" w:cs="Arial"/>
        </w:rPr>
        <w:t xml:space="preserve">appropriate </w:t>
      </w:r>
      <w:r w:rsidRPr="0090702E">
        <w:rPr>
          <w:rFonts w:ascii="Arial" w:hAnsi="Arial" w:cs="Arial"/>
        </w:rPr>
        <w:t xml:space="preserve">to consider </w:t>
      </w:r>
      <w:r w:rsidR="00AB13A2" w:rsidRPr="0090702E">
        <w:rPr>
          <w:rFonts w:ascii="Arial" w:hAnsi="Arial" w:cs="Arial"/>
        </w:rPr>
        <w:t xml:space="preserve">a percentage of all </w:t>
      </w:r>
      <w:r w:rsidR="0048051B" w:rsidRPr="0090702E">
        <w:rPr>
          <w:rFonts w:ascii="Arial" w:hAnsi="Arial" w:cs="Arial"/>
        </w:rPr>
        <w:t>future</w:t>
      </w:r>
      <w:r w:rsidRPr="0090702E">
        <w:rPr>
          <w:rFonts w:ascii="Arial" w:hAnsi="Arial" w:cs="Arial"/>
        </w:rPr>
        <w:t xml:space="preserve"> premium</w:t>
      </w:r>
      <w:r w:rsidR="0048051B" w:rsidRPr="0090702E">
        <w:rPr>
          <w:rFonts w:ascii="Arial" w:hAnsi="Arial" w:cs="Arial"/>
        </w:rPr>
        <w:t>s</w:t>
      </w:r>
      <w:r w:rsidRPr="0090702E">
        <w:rPr>
          <w:rFonts w:ascii="Arial" w:hAnsi="Arial" w:cs="Arial"/>
        </w:rPr>
        <w:t xml:space="preserve"> </w:t>
      </w:r>
      <w:r w:rsidR="006D26F0" w:rsidRPr="0090702E">
        <w:rPr>
          <w:rFonts w:ascii="Arial" w:hAnsi="Arial" w:cs="Arial"/>
        </w:rPr>
        <w:t>regardless of policy year</w:t>
      </w:r>
      <w:r w:rsidR="00AB13A2" w:rsidRPr="0090702E">
        <w:rPr>
          <w:rFonts w:ascii="Arial" w:hAnsi="Arial" w:cs="Arial"/>
        </w:rPr>
        <w:t>, just</w:t>
      </w:r>
      <w:r w:rsidRPr="0090702E">
        <w:rPr>
          <w:rFonts w:ascii="Arial" w:hAnsi="Arial" w:cs="Arial"/>
        </w:rPr>
        <w:t xml:space="preserve"> as the Draft PMIERs</w:t>
      </w:r>
      <w:r w:rsidR="0048051B" w:rsidRPr="0090702E">
        <w:rPr>
          <w:rFonts w:ascii="Arial" w:hAnsi="Arial" w:cs="Arial"/>
        </w:rPr>
        <w:t xml:space="preserve"> consider </w:t>
      </w:r>
      <w:r w:rsidR="006D26F0" w:rsidRPr="0090702E">
        <w:rPr>
          <w:rFonts w:ascii="Arial" w:hAnsi="Arial" w:cs="Arial"/>
        </w:rPr>
        <w:t xml:space="preserve">all </w:t>
      </w:r>
      <w:r w:rsidR="00AB13A2" w:rsidRPr="0090702E">
        <w:rPr>
          <w:rFonts w:ascii="Arial" w:hAnsi="Arial" w:cs="Arial"/>
        </w:rPr>
        <w:t xml:space="preserve">future </w:t>
      </w:r>
      <w:r w:rsidR="0048051B" w:rsidRPr="0090702E">
        <w:rPr>
          <w:rFonts w:ascii="Arial" w:hAnsi="Arial" w:cs="Arial"/>
        </w:rPr>
        <w:t>off balance sheet liabilities from future policy claims</w:t>
      </w:r>
      <w:r w:rsidRPr="0090702E">
        <w:rPr>
          <w:rFonts w:ascii="Arial" w:hAnsi="Arial" w:cs="Arial"/>
        </w:rPr>
        <w:t>.</w:t>
      </w:r>
      <w:r w:rsidR="0048051B" w:rsidRPr="0090702E">
        <w:rPr>
          <w:rFonts w:ascii="Arial" w:hAnsi="Arial" w:cs="Arial"/>
        </w:rPr>
        <w:t xml:space="preserve">  And while we acknowledge that state regulators do not routinely consider future premiums in the normal course of regulating MIs, they do in fact consider it in periods of economic stress as they transition from a pure regulatory philosophy to more of a supervisory philosophy, similar to what the Federal Reserve did with banks during the financial crisis.</w:t>
      </w:r>
      <w:r w:rsidRPr="0090702E">
        <w:rPr>
          <w:rFonts w:ascii="Arial" w:hAnsi="Arial" w:cs="Arial"/>
        </w:rPr>
        <w:t xml:space="preserve">    </w:t>
      </w:r>
    </w:p>
    <w:p w:rsidR="0048051B" w:rsidRPr="0090702E" w:rsidRDefault="00AB13A2" w:rsidP="0048051B">
      <w:pPr>
        <w:rPr>
          <w:rFonts w:ascii="Arial" w:hAnsi="Arial" w:cs="Arial"/>
        </w:rPr>
      </w:pPr>
      <w:r w:rsidRPr="0090702E">
        <w:rPr>
          <w:rFonts w:ascii="Arial" w:hAnsi="Arial" w:cs="Arial"/>
        </w:rPr>
        <w:t xml:space="preserve">In addition to the Draft PMIERs requiring MIs to hold unnecessarily excessive assets, they </w:t>
      </w:r>
      <w:r w:rsidR="006D26F0" w:rsidRPr="0090702E">
        <w:rPr>
          <w:rFonts w:ascii="Arial" w:hAnsi="Arial" w:cs="Arial"/>
        </w:rPr>
        <w:t>would</w:t>
      </w:r>
      <w:r w:rsidR="0048051B" w:rsidRPr="0090702E">
        <w:rPr>
          <w:rFonts w:ascii="Arial" w:hAnsi="Arial" w:cs="Arial"/>
        </w:rPr>
        <w:t xml:space="preserve"> allow changes to the grid-based </w:t>
      </w:r>
      <w:r w:rsidRPr="0090702E">
        <w:rPr>
          <w:rFonts w:ascii="Arial" w:hAnsi="Arial" w:cs="Arial"/>
        </w:rPr>
        <w:t xml:space="preserve">asset </w:t>
      </w:r>
      <w:r w:rsidR="0048051B" w:rsidRPr="0090702E">
        <w:rPr>
          <w:rFonts w:ascii="Arial" w:hAnsi="Arial" w:cs="Arial"/>
        </w:rPr>
        <w:t>requirements with seemingly little warning or discussion. This inserts unnecessary uncertainty into the forward business operations and capital plans for MIs</w:t>
      </w:r>
      <w:r w:rsidR="006D26F0" w:rsidRPr="0090702E">
        <w:rPr>
          <w:rFonts w:ascii="Arial" w:hAnsi="Arial" w:cs="Arial"/>
        </w:rPr>
        <w:t xml:space="preserve"> and makes a private capital investment decision more difficult to assess</w:t>
      </w:r>
      <w:r w:rsidR="0048051B" w:rsidRPr="0090702E">
        <w:rPr>
          <w:rFonts w:ascii="Arial" w:hAnsi="Arial" w:cs="Arial"/>
        </w:rPr>
        <w:t xml:space="preserve">. We recommend that a predictable and transparent methodology be defined to </w:t>
      </w:r>
      <w:r w:rsidR="006D26F0" w:rsidRPr="0090702E">
        <w:rPr>
          <w:rFonts w:ascii="Arial" w:hAnsi="Arial" w:cs="Arial"/>
        </w:rPr>
        <w:t xml:space="preserve">allow </w:t>
      </w:r>
      <w:r w:rsidR="0048051B" w:rsidRPr="0090702E">
        <w:rPr>
          <w:rFonts w:ascii="Arial" w:hAnsi="Arial" w:cs="Arial"/>
        </w:rPr>
        <w:t>change</w:t>
      </w:r>
      <w:r w:rsidR="006D26F0" w:rsidRPr="0090702E">
        <w:rPr>
          <w:rFonts w:ascii="Arial" w:hAnsi="Arial" w:cs="Arial"/>
        </w:rPr>
        <w:t>s to</w:t>
      </w:r>
      <w:r w:rsidR="0048051B" w:rsidRPr="0090702E">
        <w:rPr>
          <w:rFonts w:ascii="Arial" w:hAnsi="Arial" w:cs="Arial"/>
        </w:rPr>
        <w:t xml:space="preserve"> the grid-based capital requirements, and that this process include input of stakeholders, including the MIs.  This methodology could consider </w:t>
      </w:r>
      <w:r w:rsidR="00F1117A" w:rsidRPr="0090702E">
        <w:rPr>
          <w:rFonts w:ascii="Arial" w:hAnsi="Arial" w:cs="Arial"/>
        </w:rPr>
        <w:t>among other items</w:t>
      </w:r>
      <w:r w:rsidR="0048051B" w:rsidRPr="0090702E">
        <w:rPr>
          <w:rFonts w:ascii="Arial" w:hAnsi="Arial" w:cs="Arial"/>
        </w:rPr>
        <w:t xml:space="preserve"> home price appreciation or depreciation </w:t>
      </w:r>
      <w:r w:rsidR="00F1117A" w:rsidRPr="0090702E">
        <w:rPr>
          <w:rFonts w:ascii="Arial" w:hAnsi="Arial" w:cs="Arial"/>
        </w:rPr>
        <w:t xml:space="preserve">that has occurred </w:t>
      </w:r>
      <w:r w:rsidR="0048051B" w:rsidRPr="0090702E">
        <w:rPr>
          <w:rFonts w:ascii="Arial" w:hAnsi="Arial" w:cs="Arial"/>
        </w:rPr>
        <w:t>relative to the initial stress environment contemplated in the original grids</w:t>
      </w:r>
      <w:r w:rsidRPr="0090702E">
        <w:rPr>
          <w:rFonts w:ascii="Arial" w:hAnsi="Arial" w:cs="Arial"/>
        </w:rPr>
        <w:t>.</w:t>
      </w:r>
    </w:p>
    <w:p w:rsidR="00CC6542" w:rsidRPr="0090702E" w:rsidRDefault="00CC6542" w:rsidP="00E10D76">
      <w:pPr>
        <w:rPr>
          <w:rFonts w:ascii="Arial" w:hAnsi="Arial" w:cs="Arial"/>
        </w:rPr>
      </w:pPr>
      <w:r w:rsidRPr="0090702E">
        <w:rPr>
          <w:rFonts w:ascii="Arial" w:hAnsi="Arial" w:cs="Arial"/>
        </w:rPr>
        <w:t>W</w:t>
      </w:r>
      <w:r w:rsidR="00041945" w:rsidRPr="0090702E">
        <w:rPr>
          <w:rFonts w:ascii="Arial" w:hAnsi="Arial" w:cs="Arial"/>
        </w:rPr>
        <w:t xml:space="preserve">e believe </w:t>
      </w:r>
      <w:r w:rsidR="00AB13A2" w:rsidRPr="0090702E">
        <w:rPr>
          <w:rFonts w:ascii="Arial" w:hAnsi="Arial" w:cs="Arial"/>
        </w:rPr>
        <w:t xml:space="preserve">our proposed </w:t>
      </w:r>
      <w:r w:rsidRPr="0090702E">
        <w:rPr>
          <w:rFonts w:ascii="Arial" w:hAnsi="Arial" w:cs="Arial"/>
        </w:rPr>
        <w:t>change</w:t>
      </w:r>
      <w:r w:rsidR="0048051B" w:rsidRPr="0090702E">
        <w:rPr>
          <w:rFonts w:ascii="Arial" w:hAnsi="Arial" w:cs="Arial"/>
        </w:rPr>
        <w:t>s</w:t>
      </w:r>
      <w:r w:rsidRPr="0090702E">
        <w:rPr>
          <w:rFonts w:ascii="Arial" w:hAnsi="Arial" w:cs="Arial"/>
        </w:rPr>
        <w:t xml:space="preserve"> will</w:t>
      </w:r>
      <w:r w:rsidR="00AB13A2" w:rsidRPr="0090702E">
        <w:rPr>
          <w:rFonts w:ascii="Arial" w:hAnsi="Arial" w:cs="Arial"/>
        </w:rPr>
        <w:t>:</w:t>
      </w:r>
    </w:p>
    <w:p w:rsidR="00CC6542" w:rsidRPr="0090702E" w:rsidRDefault="00AB13A2" w:rsidP="00CC6542">
      <w:pPr>
        <w:pStyle w:val="ListParagraph"/>
        <w:numPr>
          <w:ilvl w:val="0"/>
          <w:numId w:val="4"/>
        </w:numPr>
        <w:rPr>
          <w:rFonts w:ascii="Arial" w:hAnsi="Arial" w:cs="Arial"/>
        </w:rPr>
      </w:pPr>
      <w:r w:rsidRPr="0090702E">
        <w:rPr>
          <w:rFonts w:ascii="Arial" w:hAnsi="Arial" w:cs="Arial"/>
        </w:rPr>
        <w:t xml:space="preserve">continue to </w:t>
      </w:r>
      <w:r w:rsidR="00041945" w:rsidRPr="0090702E">
        <w:rPr>
          <w:rFonts w:ascii="Arial" w:hAnsi="Arial" w:cs="Arial"/>
        </w:rPr>
        <w:t xml:space="preserve">provide the GSEs the necessary liquidity </w:t>
      </w:r>
      <w:r w:rsidR="0008556B" w:rsidRPr="0090702E">
        <w:rPr>
          <w:rFonts w:ascii="Arial" w:hAnsi="Arial" w:cs="Arial"/>
        </w:rPr>
        <w:t>and</w:t>
      </w:r>
      <w:r w:rsidR="00041945" w:rsidRPr="0090702E">
        <w:rPr>
          <w:rFonts w:ascii="Arial" w:hAnsi="Arial" w:cs="Arial"/>
        </w:rPr>
        <w:t xml:space="preserve"> protection from the potential statutory insolvency</w:t>
      </w:r>
      <w:r w:rsidR="0008556B" w:rsidRPr="0090702E">
        <w:rPr>
          <w:rFonts w:ascii="Arial" w:hAnsi="Arial" w:cs="Arial"/>
        </w:rPr>
        <w:t xml:space="preserve"> that they seek</w:t>
      </w:r>
      <w:r w:rsidR="00CC6542" w:rsidRPr="0090702E">
        <w:rPr>
          <w:rFonts w:ascii="Arial" w:hAnsi="Arial" w:cs="Arial"/>
        </w:rPr>
        <w:t>;</w:t>
      </w:r>
    </w:p>
    <w:p w:rsidR="00CC6542" w:rsidRPr="0090702E" w:rsidRDefault="00AB13A2" w:rsidP="00CC6542">
      <w:pPr>
        <w:pStyle w:val="ListParagraph"/>
        <w:numPr>
          <w:ilvl w:val="0"/>
          <w:numId w:val="4"/>
        </w:numPr>
        <w:rPr>
          <w:rFonts w:ascii="Arial" w:hAnsi="Arial" w:cs="Arial"/>
        </w:rPr>
      </w:pPr>
      <w:r w:rsidRPr="0090702E">
        <w:rPr>
          <w:rFonts w:ascii="Arial" w:hAnsi="Arial" w:cs="Arial"/>
        </w:rPr>
        <w:t xml:space="preserve">continue to </w:t>
      </w:r>
      <w:r w:rsidR="00CC6542" w:rsidRPr="0090702E">
        <w:rPr>
          <w:rFonts w:ascii="Arial" w:hAnsi="Arial" w:cs="Arial"/>
        </w:rPr>
        <w:t>attract private capital to take first loss positions ahead of the taxpayer; and</w:t>
      </w:r>
    </w:p>
    <w:p w:rsidR="00041945" w:rsidRPr="0090702E" w:rsidRDefault="00B379DD" w:rsidP="00CC6542">
      <w:pPr>
        <w:pStyle w:val="ListParagraph"/>
        <w:numPr>
          <w:ilvl w:val="0"/>
          <w:numId w:val="4"/>
        </w:numPr>
        <w:rPr>
          <w:rFonts w:ascii="Arial" w:hAnsi="Arial" w:cs="Arial"/>
        </w:rPr>
      </w:pPr>
      <w:r w:rsidRPr="0090702E">
        <w:rPr>
          <w:rFonts w:ascii="Arial" w:hAnsi="Arial" w:cs="Arial"/>
        </w:rPr>
        <w:t xml:space="preserve">help ensure </w:t>
      </w:r>
      <w:r w:rsidR="00CC6542" w:rsidRPr="0090702E">
        <w:rPr>
          <w:rFonts w:ascii="Arial" w:hAnsi="Arial" w:cs="Arial"/>
        </w:rPr>
        <w:t>access to credit at an affordable cost</w:t>
      </w:r>
      <w:r w:rsidR="00AB13A2" w:rsidRPr="0090702E">
        <w:rPr>
          <w:rFonts w:ascii="Arial" w:hAnsi="Arial" w:cs="Arial"/>
        </w:rPr>
        <w:t>.</w:t>
      </w:r>
      <w:r w:rsidR="00CC6542" w:rsidRPr="0090702E">
        <w:rPr>
          <w:rFonts w:ascii="Arial" w:hAnsi="Arial" w:cs="Arial"/>
        </w:rPr>
        <w:t xml:space="preserve"> </w:t>
      </w:r>
      <w:r w:rsidR="00041945" w:rsidRPr="0090702E">
        <w:rPr>
          <w:rFonts w:ascii="Arial" w:hAnsi="Arial" w:cs="Arial"/>
        </w:rPr>
        <w:t xml:space="preserve">   </w:t>
      </w:r>
    </w:p>
    <w:p w:rsidR="000A736E" w:rsidRPr="0090702E" w:rsidRDefault="00884682" w:rsidP="00CC6542">
      <w:pPr>
        <w:rPr>
          <w:rFonts w:ascii="Arial" w:hAnsi="Arial" w:cs="Arial"/>
        </w:rPr>
      </w:pPr>
      <w:r w:rsidRPr="0090702E">
        <w:rPr>
          <w:rFonts w:ascii="Arial" w:hAnsi="Arial" w:cs="Arial"/>
        </w:rPr>
        <w:lastRenderedPageBreak/>
        <w:t xml:space="preserve"> Hudson Bay Capital </w:t>
      </w:r>
      <w:r w:rsidR="00CC6542" w:rsidRPr="0090702E">
        <w:rPr>
          <w:rFonts w:ascii="Arial" w:hAnsi="Arial" w:cs="Arial"/>
        </w:rPr>
        <w:t xml:space="preserve">appreciates FHFA’s work to develop </w:t>
      </w:r>
      <w:r w:rsidR="00AB13A2" w:rsidRPr="0090702E">
        <w:rPr>
          <w:rFonts w:ascii="Arial" w:hAnsi="Arial" w:cs="Arial"/>
        </w:rPr>
        <w:t>the Draft PMIERs</w:t>
      </w:r>
      <w:r w:rsidR="00CC6542" w:rsidRPr="0090702E">
        <w:rPr>
          <w:rFonts w:ascii="Arial" w:hAnsi="Arial" w:cs="Arial"/>
        </w:rPr>
        <w:t xml:space="preserve">. We commend your effort to </w:t>
      </w:r>
      <w:r w:rsidR="000A736E" w:rsidRPr="0090702E">
        <w:rPr>
          <w:rFonts w:ascii="Arial" w:hAnsi="Arial" w:cs="Arial"/>
        </w:rPr>
        <w:t>improve the counterparty requirements for MIs</w:t>
      </w:r>
      <w:r w:rsidR="00CC6542" w:rsidRPr="0090702E">
        <w:rPr>
          <w:rFonts w:ascii="Arial" w:hAnsi="Arial" w:cs="Arial"/>
        </w:rPr>
        <w:t>; however, we strongly urge that FH</w:t>
      </w:r>
      <w:r w:rsidR="000A736E" w:rsidRPr="0090702E">
        <w:rPr>
          <w:rFonts w:ascii="Arial" w:hAnsi="Arial" w:cs="Arial"/>
        </w:rPr>
        <w:t>F</w:t>
      </w:r>
      <w:r w:rsidR="00CC6542" w:rsidRPr="0090702E">
        <w:rPr>
          <w:rFonts w:ascii="Arial" w:hAnsi="Arial" w:cs="Arial"/>
        </w:rPr>
        <w:t xml:space="preserve">A restructure the </w:t>
      </w:r>
      <w:r w:rsidR="000A736E" w:rsidRPr="0090702E">
        <w:rPr>
          <w:rFonts w:ascii="Arial" w:hAnsi="Arial" w:cs="Arial"/>
        </w:rPr>
        <w:t>Draft PMIERs</w:t>
      </w:r>
      <w:r w:rsidR="00CC6542" w:rsidRPr="0090702E">
        <w:rPr>
          <w:rFonts w:ascii="Arial" w:hAnsi="Arial" w:cs="Arial"/>
        </w:rPr>
        <w:t xml:space="preserve"> to </w:t>
      </w:r>
      <w:r w:rsidR="000A736E" w:rsidRPr="0090702E">
        <w:rPr>
          <w:rFonts w:ascii="Arial" w:hAnsi="Arial" w:cs="Arial"/>
        </w:rPr>
        <w:t xml:space="preserve">allow </w:t>
      </w:r>
      <w:r w:rsidR="00AB13A2" w:rsidRPr="0090702E">
        <w:rPr>
          <w:rFonts w:ascii="Arial" w:hAnsi="Arial" w:cs="Arial"/>
        </w:rPr>
        <w:t>for the proposals we discussed above</w:t>
      </w:r>
      <w:r w:rsidR="000A736E" w:rsidRPr="0090702E">
        <w:rPr>
          <w:rFonts w:ascii="Arial" w:hAnsi="Arial" w:cs="Arial"/>
        </w:rPr>
        <w:t xml:space="preserve">.  </w:t>
      </w:r>
    </w:p>
    <w:p w:rsidR="00CC6542" w:rsidRPr="0090702E" w:rsidRDefault="00CC6542" w:rsidP="00884682">
      <w:pPr>
        <w:pStyle w:val="NoSpacing"/>
        <w:rPr>
          <w:rFonts w:ascii="Arial" w:hAnsi="Arial" w:cs="Arial"/>
        </w:rPr>
      </w:pPr>
      <w:r w:rsidRPr="0090702E">
        <w:rPr>
          <w:rFonts w:ascii="Arial" w:hAnsi="Arial" w:cs="Arial"/>
        </w:rPr>
        <w:t xml:space="preserve">Should you have questions or wish to discuss any aspect of this comment further please contact </w:t>
      </w:r>
      <w:r w:rsidR="00B0729A">
        <w:rPr>
          <w:rFonts w:ascii="Arial" w:hAnsi="Arial" w:cs="Arial"/>
        </w:rPr>
        <w:t>Roy Astrachan (Partner</w:t>
      </w:r>
      <w:r w:rsidR="00884682" w:rsidRPr="0090702E">
        <w:rPr>
          <w:rFonts w:ascii="Arial" w:hAnsi="Arial" w:cs="Arial"/>
        </w:rPr>
        <w:t>)</w:t>
      </w:r>
      <w:r w:rsidRPr="0090702E">
        <w:rPr>
          <w:rFonts w:ascii="Arial" w:hAnsi="Arial" w:cs="Arial"/>
        </w:rPr>
        <w:t>, at (</w:t>
      </w:r>
      <w:r w:rsidR="00884682" w:rsidRPr="0090702E">
        <w:rPr>
          <w:rFonts w:ascii="Arial" w:hAnsi="Arial" w:cs="Arial"/>
        </w:rPr>
        <w:t>646</w:t>
      </w:r>
      <w:r w:rsidRPr="0090702E">
        <w:rPr>
          <w:rFonts w:ascii="Arial" w:hAnsi="Arial" w:cs="Arial"/>
        </w:rPr>
        <w:t xml:space="preserve">) </w:t>
      </w:r>
      <w:r w:rsidR="00884682" w:rsidRPr="0090702E">
        <w:rPr>
          <w:rFonts w:ascii="Arial" w:hAnsi="Arial" w:cs="Arial"/>
        </w:rPr>
        <w:t>825</w:t>
      </w:r>
      <w:r w:rsidRPr="0090702E">
        <w:rPr>
          <w:rFonts w:ascii="Arial" w:hAnsi="Arial" w:cs="Arial"/>
        </w:rPr>
        <w:t>-</w:t>
      </w:r>
      <w:r w:rsidR="00884682" w:rsidRPr="0090702E">
        <w:rPr>
          <w:rFonts w:ascii="Arial" w:hAnsi="Arial" w:cs="Arial"/>
        </w:rPr>
        <w:t>2172</w:t>
      </w:r>
      <w:r w:rsidRPr="0090702E">
        <w:rPr>
          <w:rFonts w:ascii="Arial" w:hAnsi="Arial" w:cs="Arial"/>
        </w:rPr>
        <w:t xml:space="preserve"> or </w:t>
      </w:r>
      <w:r w:rsidR="00884682" w:rsidRPr="0090702E">
        <w:rPr>
          <w:rFonts w:ascii="Arial" w:hAnsi="Arial" w:cs="Arial"/>
        </w:rPr>
        <w:t>rastrachan</w:t>
      </w:r>
      <w:r w:rsidRPr="0090702E">
        <w:rPr>
          <w:rFonts w:ascii="Arial" w:hAnsi="Arial" w:cs="Arial"/>
        </w:rPr>
        <w:t>@</w:t>
      </w:r>
      <w:r w:rsidR="00884682" w:rsidRPr="0090702E">
        <w:rPr>
          <w:rFonts w:ascii="Arial" w:hAnsi="Arial" w:cs="Arial"/>
        </w:rPr>
        <w:t>hudsonbaycapital</w:t>
      </w:r>
      <w:r w:rsidRPr="0090702E">
        <w:rPr>
          <w:rFonts w:ascii="Arial" w:hAnsi="Arial" w:cs="Arial"/>
        </w:rPr>
        <w:t>.</w:t>
      </w:r>
      <w:r w:rsidR="000A736E" w:rsidRPr="0090702E">
        <w:rPr>
          <w:rFonts w:ascii="Arial" w:hAnsi="Arial" w:cs="Arial"/>
        </w:rPr>
        <w:t>com</w:t>
      </w:r>
    </w:p>
    <w:p w:rsidR="00884682" w:rsidRPr="0090702E" w:rsidRDefault="00884682" w:rsidP="00884682">
      <w:pPr>
        <w:pStyle w:val="NoSpacing"/>
        <w:rPr>
          <w:rFonts w:ascii="Arial" w:hAnsi="Arial" w:cs="Arial"/>
        </w:rPr>
      </w:pPr>
    </w:p>
    <w:p w:rsidR="00CC6542" w:rsidRPr="0090702E" w:rsidRDefault="00CC6542" w:rsidP="00884682">
      <w:pPr>
        <w:pStyle w:val="NoSpacing"/>
        <w:rPr>
          <w:rFonts w:ascii="Arial" w:hAnsi="Arial" w:cs="Arial"/>
        </w:rPr>
      </w:pPr>
      <w:r w:rsidRPr="0090702E">
        <w:rPr>
          <w:rFonts w:ascii="Arial" w:hAnsi="Arial" w:cs="Arial"/>
        </w:rPr>
        <w:t>Thank you for the consideration of our comments.</w:t>
      </w:r>
    </w:p>
    <w:p w:rsidR="000A736E" w:rsidRPr="0090702E" w:rsidRDefault="000A736E" w:rsidP="00884682">
      <w:pPr>
        <w:pStyle w:val="NoSpacing"/>
        <w:rPr>
          <w:rFonts w:ascii="Arial" w:hAnsi="Arial" w:cs="Arial"/>
        </w:rPr>
      </w:pPr>
    </w:p>
    <w:p w:rsidR="00884682" w:rsidRPr="0090702E" w:rsidRDefault="00CC6542" w:rsidP="00884682">
      <w:pPr>
        <w:pStyle w:val="NoSpacing"/>
        <w:rPr>
          <w:rFonts w:ascii="Arial" w:hAnsi="Arial" w:cs="Arial"/>
        </w:rPr>
      </w:pPr>
      <w:r w:rsidRPr="0090702E">
        <w:rPr>
          <w:rFonts w:ascii="Arial" w:hAnsi="Arial" w:cs="Arial"/>
        </w:rPr>
        <w:t>Sincerely,</w:t>
      </w:r>
    </w:p>
    <w:p w:rsidR="00884682" w:rsidRPr="0090702E" w:rsidRDefault="00884682" w:rsidP="00884682">
      <w:pPr>
        <w:pStyle w:val="NoSpacing"/>
        <w:rPr>
          <w:rFonts w:ascii="Arial" w:hAnsi="Arial" w:cs="Arial"/>
        </w:rPr>
      </w:pPr>
    </w:p>
    <w:p w:rsidR="00884682" w:rsidRPr="0090702E" w:rsidRDefault="00884682" w:rsidP="00884682">
      <w:pPr>
        <w:pStyle w:val="NoSpacing"/>
        <w:rPr>
          <w:rFonts w:ascii="Arial" w:hAnsi="Arial" w:cs="Arial"/>
        </w:rPr>
      </w:pPr>
    </w:p>
    <w:p w:rsidR="00884682" w:rsidRPr="0090702E" w:rsidRDefault="00884682" w:rsidP="00884682">
      <w:pPr>
        <w:pStyle w:val="NoSpacing"/>
        <w:rPr>
          <w:rFonts w:ascii="Arial" w:hAnsi="Arial" w:cs="Arial"/>
        </w:rPr>
      </w:pPr>
    </w:p>
    <w:p w:rsidR="00884682" w:rsidRPr="0090702E" w:rsidRDefault="00884682" w:rsidP="00884682">
      <w:pPr>
        <w:pStyle w:val="NoSpacing"/>
        <w:rPr>
          <w:rFonts w:ascii="Arial" w:hAnsi="Arial" w:cs="Arial"/>
        </w:rPr>
      </w:pPr>
    </w:p>
    <w:p w:rsidR="00884682" w:rsidRPr="0090702E" w:rsidRDefault="00884682" w:rsidP="00884682">
      <w:pPr>
        <w:pStyle w:val="NoSpacing"/>
        <w:rPr>
          <w:rFonts w:ascii="Arial" w:hAnsi="Arial" w:cs="Arial"/>
        </w:rPr>
      </w:pPr>
      <w:r w:rsidRPr="0090702E">
        <w:rPr>
          <w:rFonts w:ascii="Arial" w:hAnsi="Arial" w:cs="Arial"/>
        </w:rPr>
        <w:t>Roy Astrachan</w:t>
      </w:r>
    </w:p>
    <w:p w:rsidR="00B0729A" w:rsidRDefault="00884682" w:rsidP="00884682">
      <w:pPr>
        <w:pStyle w:val="NoSpacing"/>
        <w:rPr>
          <w:rFonts w:ascii="Arial" w:hAnsi="Arial" w:cs="Arial"/>
        </w:rPr>
      </w:pPr>
      <w:r w:rsidRPr="0090702E">
        <w:rPr>
          <w:rFonts w:ascii="Arial" w:hAnsi="Arial" w:cs="Arial"/>
        </w:rPr>
        <w:t xml:space="preserve">Partner </w:t>
      </w:r>
    </w:p>
    <w:p w:rsidR="00884682" w:rsidRPr="0090702E" w:rsidRDefault="00884682" w:rsidP="00884682">
      <w:pPr>
        <w:pStyle w:val="NoSpacing"/>
        <w:rPr>
          <w:rFonts w:ascii="Arial" w:hAnsi="Arial" w:cs="Arial"/>
        </w:rPr>
      </w:pPr>
      <w:r w:rsidRPr="0090702E">
        <w:rPr>
          <w:rFonts w:ascii="Arial" w:hAnsi="Arial" w:cs="Arial"/>
        </w:rPr>
        <w:t>Hudson Bay Capital Management LP</w:t>
      </w:r>
    </w:p>
    <w:p w:rsidR="00884682" w:rsidRPr="0090702E" w:rsidRDefault="00884682" w:rsidP="00884682">
      <w:pPr>
        <w:pStyle w:val="NoSpacing"/>
        <w:rPr>
          <w:rFonts w:ascii="Arial" w:hAnsi="Arial" w:cs="Arial"/>
        </w:rPr>
      </w:pPr>
      <w:r w:rsidRPr="0090702E">
        <w:rPr>
          <w:rFonts w:ascii="Arial" w:hAnsi="Arial" w:cs="Arial"/>
        </w:rPr>
        <w:t>777 Third Ave., 30th Floor</w:t>
      </w:r>
    </w:p>
    <w:p w:rsidR="0090702E" w:rsidRPr="0090702E" w:rsidRDefault="00884682" w:rsidP="00884682">
      <w:pPr>
        <w:pStyle w:val="NoSpacing"/>
        <w:rPr>
          <w:rFonts w:ascii="Arial" w:hAnsi="Arial" w:cs="Arial"/>
        </w:rPr>
      </w:pPr>
      <w:r w:rsidRPr="0090702E">
        <w:rPr>
          <w:rFonts w:ascii="Arial" w:hAnsi="Arial" w:cs="Arial"/>
        </w:rPr>
        <w:t>New York, NY 1001</w:t>
      </w:r>
      <w:r w:rsidR="0090702E">
        <w:rPr>
          <w:rFonts w:ascii="Arial" w:hAnsi="Arial" w:cs="Arial"/>
        </w:rPr>
        <w:t>7</w:t>
      </w:r>
    </w:p>
    <w:sectPr w:rsidR="0090702E" w:rsidRPr="0090702E" w:rsidSect="002D51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B493E"/>
    <w:multiLevelType w:val="hybridMultilevel"/>
    <w:tmpl w:val="0578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930C1"/>
    <w:multiLevelType w:val="hybridMultilevel"/>
    <w:tmpl w:val="305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9E79F2"/>
    <w:multiLevelType w:val="hybridMultilevel"/>
    <w:tmpl w:val="3D62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8C677F"/>
    <w:multiLevelType w:val="hybridMultilevel"/>
    <w:tmpl w:val="74FE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50C23"/>
    <w:rsid w:val="00041945"/>
    <w:rsid w:val="0008556B"/>
    <w:rsid w:val="0009784B"/>
    <w:rsid w:val="000A736E"/>
    <w:rsid w:val="00264946"/>
    <w:rsid w:val="00274F8F"/>
    <w:rsid w:val="002D51EC"/>
    <w:rsid w:val="002E3A6F"/>
    <w:rsid w:val="002F3078"/>
    <w:rsid w:val="00320C5E"/>
    <w:rsid w:val="00390F04"/>
    <w:rsid w:val="004635D1"/>
    <w:rsid w:val="0048051B"/>
    <w:rsid w:val="00563C40"/>
    <w:rsid w:val="005F677C"/>
    <w:rsid w:val="00607E5F"/>
    <w:rsid w:val="006145E2"/>
    <w:rsid w:val="00677F9F"/>
    <w:rsid w:val="006D26F0"/>
    <w:rsid w:val="00725A48"/>
    <w:rsid w:val="007F278B"/>
    <w:rsid w:val="007F357F"/>
    <w:rsid w:val="00846383"/>
    <w:rsid w:val="00884682"/>
    <w:rsid w:val="0090702E"/>
    <w:rsid w:val="00950C23"/>
    <w:rsid w:val="009F2B7F"/>
    <w:rsid w:val="00A0402C"/>
    <w:rsid w:val="00A77AC5"/>
    <w:rsid w:val="00AB13A2"/>
    <w:rsid w:val="00AF1BF2"/>
    <w:rsid w:val="00B0729A"/>
    <w:rsid w:val="00B341BE"/>
    <w:rsid w:val="00B379DD"/>
    <w:rsid w:val="00BB184F"/>
    <w:rsid w:val="00CC47D6"/>
    <w:rsid w:val="00CC6542"/>
    <w:rsid w:val="00CC6933"/>
    <w:rsid w:val="00E10D76"/>
    <w:rsid w:val="00EE281E"/>
    <w:rsid w:val="00F1117A"/>
    <w:rsid w:val="00F60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1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F04"/>
    <w:pPr>
      <w:ind w:left="720"/>
      <w:contextualSpacing/>
    </w:pPr>
  </w:style>
  <w:style w:type="paragraph" w:styleId="NoSpacing">
    <w:name w:val="No Spacing"/>
    <w:uiPriority w:val="1"/>
    <w:qFormat/>
    <w:rsid w:val="00884682"/>
    <w:pPr>
      <w:spacing w:after="0" w:line="240" w:lineRule="auto"/>
    </w:pPr>
  </w:style>
</w:styles>
</file>

<file path=word/webSettings.xml><?xml version="1.0" encoding="utf-8"?>
<w:webSettings xmlns:r="http://schemas.openxmlformats.org/officeDocument/2006/relationships" xmlns:w="http://schemas.openxmlformats.org/wordprocessingml/2006/main">
  <w:divs>
    <w:div w:id="1433746767">
      <w:bodyDiv w:val="1"/>
      <w:marLeft w:val="0"/>
      <w:marRight w:val="0"/>
      <w:marTop w:val="0"/>
      <w:marBottom w:val="0"/>
      <w:divBdr>
        <w:top w:val="none" w:sz="0" w:space="0" w:color="auto"/>
        <w:left w:val="none" w:sz="0" w:space="0" w:color="auto"/>
        <w:bottom w:val="none" w:sz="0" w:space="0" w:color="auto"/>
        <w:right w:val="none" w:sz="0" w:space="0" w:color="auto"/>
      </w:divBdr>
      <w:divsChild>
        <w:div w:id="1304654678">
          <w:marLeft w:val="0"/>
          <w:marRight w:val="0"/>
          <w:marTop w:val="0"/>
          <w:marBottom w:val="0"/>
          <w:divBdr>
            <w:top w:val="none" w:sz="0" w:space="0" w:color="auto"/>
            <w:left w:val="none" w:sz="0" w:space="0" w:color="auto"/>
            <w:bottom w:val="none" w:sz="0" w:space="0" w:color="auto"/>
            <w:right w:val="none" w:sz="0" w:space="0" w:color="auto"/>
          </w:divBdr>
          <w:divsChild>
            <w:div w:id="1733231425">
              <w:marLeft w:val="0"/>
              <w:marRight w:val="0"/>
              <w:marTop w:val="0"/>
              <w:marBottom w:val="0"/>
              <w:divBdr>
                <w:top w:val="none" w:sz="0" w:space="0" w:color="auto"/>
                <w:left w:val="none" w:sz="0" w:space="0" w:color="auto"/>
                <w:bottom w:val="none" w:sz="0" w:space="0" w:color="auto"/>
                <w:right w:val="none" w:sz="0" w:space="0" w:color="auto"/>
              </w:divBdr>
              <w:divsChild>
                <w:div w:id="772625910">
                  <w:marLeft w:val="0"/>
                  <w:marRight w:val="0"/>
                  <w:marTop w:val="0"/>
                  <w:marBottom w:val="0"/>
                  <w:divBdr>
                    <w:top w:val="none" w:sz="0" w:space="0" w:color="auto"/>
                    <w:left w:val="none" w:sz="0" w:space="0" w:color="auto"/>
                    <w:bottom w:val="none" w:sz="0" w:space="0" w:color="auto"/>
                    <w:right w:val="none" w:sz="0" w:space="0" w:color="auto"/>
                  </w:divBdr>
                  <w:divsChild>
                    <w:div w:id="627780769">
                      <w:marLeft w:val="0"/>
                      <w:marRight w:val="0"/>
                      <w:marTop w:val="0"/>
                      <w:marBottom w:val="0"/>
                      <w:divBdr>
                        <w:top w:val="none" w:sz="0" w:space="0" w:color="auto"/>
                        <w:left w:val="none" w:sz="0" w:space="0" w:color="auto"/>
                        <w:bottom w:val="none" w:sz="0" w:space="0" w:color="auto"/>
                        <w:right w:val="none" w:sz="0" w:space="0" w:color="auto"/>
                      </w:divBdr>
                      <w:divsChild>
                        <w:div w:id="24721376">
                          <w:marLeft w:val="0"/>
                          <w:marRight w:val="0"/>
                          <w:marTop w:val="0"/>
                          <w:marBottom w:val="0"/>
                          <w:divBdr>
                            <w:top w:val="none" w:sz="0" w:space="0" w:color="auto"/>
                            <w:left w:val="none" w:sz="0" w:space="0" w:color="auto"/>
                            <w:bottom w:val="none" w:sz="0" w:space="0" w:color="auto"/>
                            <w:right w:val="none" w:sz="0" w:space="0" w:color="auto"/>
                          </w:divBdr>
                          <w:divsChild>
                            <w:div w:id="423382548">
                              <w:marLeft w:val="0"/>
                              <w:marRight w:val="0"/>
                              <w:marTop w:val="0"/>
                              <w:marBottom w:val="0"/>
                              <w:divBdr>
                                <w:top w:val="none" w:sz="0" w:space="0" w:color="auto"/>
                                <w:left w:val="none" w:sz="0" w:space="0" w:color="auto"/>
                                <w:bottom w:val="none" w:sz="0" w:space="0" w:color="auto"/>
                                <w:right w:val="none" w:sz="0" w:space="0" w:color="auto"/>
                              </w:divBdr>
                              <w:divsChild>
                                <w:div w:id="1917402470">
                                  <w:marLeft w:val="0"/>
                                  <w:marRight w:val="0"/>
                                  <w:marTop w:val="0"/>
                                  <w:marBottom w:val="0"/>
                                  <w:divBdr>
                                    <w:top w:val="none" w:sz="0" w:space="0" w:color="auto"/>
                                    <w:left w:val="none" w:sz="0" w:space="0" w:color="auto"/>
                                    <w:bottom w:val="none" w:sz="0" w:space="0" w:color="auto"/>
                                    <w:right w:val="none" w:sz="0" w:space="0" w:color="auto"/>
                                  </w:divBdr>
                                  <w:divsChild>
                                    <w:div w:id="2052411294">
                                      <w:marLeft w:val="0"/>
                                      <w:marRight w:val="0"/>
                                      <w:marTop w:val="0"/>
                                      <w:marBottom w:val="0"/>
                                      <w:divBdr>
                                        <w:top w:val="none" w:sz="0" w:space="0" w:color="auto"/>
                                        <w:left w:val="none" w:sz="0" w:space="0" w:color="auto"/>
                                        <w:bottom w:val="none" w:sz="0" w:space="0" w:color="auto"/>
                                        <w:right w:val="none" w:sz="0" w:space="0" w:color="auto"/>
                                      </w:divBdr>
                                      <w:divsChild>
                                        <w:div w:id="1665939416">
                                          <w:marLeft w:val="150"/>
                                          <w:marRight w:val="150"/>
                                          <w:marTop w:val="0"/>
                                          <w:marBottom w:val="0"/>
                                          <w:divBdr>
                                            <w:top w:val="none" w:sz="0" w:space="0" w:color="auto"/>
                                            <w:left w:val="none" w:sz="0" w:space="0" w:color="auto"/>
                                            <w:bottom w:val="none" w:sz="0" w:space="0" w:color="auto"/>
                                            <w:right w:val="none" w:sz="0" w:space="0" w:color="auto"/>
                                          </w:divBdr>
                                          <w:divsChild>
                                            <w:div w:id="383647953">
                                              <w:marLeft w:val="0"/>
                                              <w:marRight w:val="0"/>
                                              <w:marTop w:val="0"/>
                                              <w:marBottom w:val="0"/>
                                              <w:divBdr>
                                                <w:top w:val="none" w:sz="0" w:space="0" w:color="auto"/>
                                                <w:left w:val="none" w:sz="0" w:space="0" w:color="auto"/>
                                                <w:bottom w:val="none" w:sz="0" w:space="0" w:color="auto"/>
                                                <w:right w:val="none" w:sz="0" w:space="0" w:color="auto"/>
                                              </w:divBdr>
                                              <w:divsChild>
                                                <w:div w:id="1111633300">
                                                  <w:marLeft w:val="0"/>
                                                  <w:marRight w:val="0"/>
                                                  <w:marTop w:val="0"/>
                                                  <w:marBottom w:val="0"/>
                                                  <w:divBdr>
                                                    <w:top w:val="none" w:sz="0" w:space="0" w:color="auto"/>
                                                    <w:left w:val="none" w:sz="0" w:space="0" w:color="auto"/>
                                                    <w:bottom w:val="none" w:sz="0" w:space="0" w:color="auto"/>
                                                    <w:right w:val="none" w:sz="0" w:space="0" w:color="auto"/>
                                                  </w:divBdr>
                                                  <w:divsChild>
                                                    <w:div w:id="151991892">
                                                      <w:marLeft w:val="0"/>
                                                      <w:marRight w:val="0"/>
                                                      <w:marTop w:val="0"/>
                                                      <w:marBottom w:val="0"/>
                                                      <w:divBdr>
                                                        <w:top w:val="none" w:sz="0" w:space="0" w:color="auto"/>
                                                        <w:left w:val="none" w:sz="0" w:space="0" w:color="auto"/>
                                                        <w:bottom w:val="none" w:sz="0" w:space="0" w:color="auto"/>
                                                        <w:right w:val="none" w:sz="0" w:space="0" w:color="auto"/>
                                                      </w:divBdr>
                                                      <w:divsChild>
                                                        <w:div w:id="13704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22425-2871-49D3-9A60-EFE178E3A8CF}"/>
</file>

<file path=customXml/itemProps2.xml><?xml version="1.0" encoding="utf-8"?>
<ds:datastoreItem xmlns:ds="http://schemas.openxmlformats.org/officeDocument/2006/customXml" ds:itemID="{2080B1D2-8903-4CFE-BFBD-D17212312151}"/>
</file>

<file path=customXml/itemProps3.xml><?xml version="1.0" encoding="utf-8"?>
<ds:datastoreItem xmlns:ds="http://schemas.openxmlformats.org/officeDocument/2006/customXml" ds:itemID="{2E5A1E47-476C-4952-9583-CAE71F508481}"/>
</file>

<file path=docProps/app.xml><?xml version="1.0" encoding="utf-8"?>
<Properties xmlns="http://schemas.openxmlformats.org/officeDocument/2006/extended-properties" xmlns:vt="http://schemas.openxmlformats.org/officeDocument/2006/docPropsVTypes">
  <Template>Normal.dotm</Template>
  <TotalTime>26</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MGIC</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zimmerman</dc:creator>
  <cp:lastModifiedBy>nsanghvi</cp:lastModifiedBy>
  <cp:revision>5</cp:revision>
  <cp:lastPrinted>2014-08-04T20:38:00Z</cp:lastPrinted>
  <dcterms:created xsi:type="dcterms:W3CDTF">2014-08-27T17:31:00Z</dcterms:created>
  <dcterms:modified xsi:type="dcterms:W3CDTF">2014-08-27T17:49:00Z</dcterms:modified>
</cp:coreProperties>
</file>