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84" w:rsidRDefault="009204CE" w:rsidP="009C7E84">
      <w:pPr>
        <w:spacing w:after="0" w:line="240" w:lineRule="auto"/>
        <w:jc w:val="center"/>
        <w:rPr>
          <w:sz w:val="20"/>
          <w:szCs w:val="20"/>
        </w:rPr>
      </w:pPr>
      <w:r>
        <w:rPr>
          <w:noProof/>
          <w:sz w:val="20"/>
          <w:szCs w:val="20"/>
        </w:rPr>
        <w:drawing>
          <wp:inline distT="0" distB="0" distL="0" distR="0">
            <wp:extent cx="778815" cy="8286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MYK 3x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4096" cy="866215"/>
                    </a:xfrm>
                    <a:prstGeom prst="rect">
                      <a:avLst/>
                    </a:prstGeom>
                  </pic:spPr>
                </pic:pic>
              </a:graphicData>
            </a:graphic>
          </wp:inline>
        </w:drawing>
      </w:r>
    </w:p>
    <w:p w:rsidR="009C7E84" w:rsidRDefault="009C7E84" w:rsidP="00967796">
      <w:pPr>
        <w:spacing w:after="0" w:line="240" w:lineRule="auto"/>
        <w:rPr>
          <w:sz w:val="20"/>
          <w:szCs w:val="20"/>
        </w:rPr>
      </w:pPr>
    </w:p>
    <w:p w:rsidR="00F26320" w:rsidRPr="009C7E84" w:rsidRDefault="00CA3BCC" w:rsidP="00967796">
      <w:pPr>
        <w:spacing w:after="0" w:line="240" w:lineRule="auto"/>
        <w:rPr>
          <w:sz w:val="20"/>
          <w:szCs w:val="20"/>
        </w:rPr>
      </w:pPr>
      <w:r w:rsidRPr="009C7E84">
        <w:rPr>
          <w:sz w:val="20"/>
          <w:szCs w:val="20"/>
        </w:rPr>
        <w:t xml:space="preserve">March </w:t>
      </w:r>
      <w:r w:rsidR="00D36A7C">
        <w:rPr>
          <w:sz w:val="20"/>
          <w:szCs w:val="20"/>
        </w:rPr>
        <w:t>17</w:t>
      </w:r>
      <w:bookmarkStart w:id="0" w:name="_GoBack"/>
      <w:bookmarkEnd w:id="0"/>
      <w:r w:rsidRPr="009C7E84">
        <w:rPr>
          <w:sz w:val="20"/>
          <w:szCs w:val="20"/>
        </w:rPr>
        <w:t>, 2014</w:t>
      </w:r>
    </w:p>
    <w:p w:rsidR="00CA3BCC" w:rsidRPr="009C7E84" w:rsidRDefault="00CA3BCC" w:rsidP="00967796">
      <w:pPr>
        <w:spacing w:after="0" w:line="240" w:lineRule="auto"/>
        <w:rPr>
          <w:sz w:val="20"/>
          <w:szCs w:val="20"/>
        </w:rPr>
      </w:pPr>
    </w:p>
    <w:p w:rsidR="00CA3BCC" w:rsidRPr="009C7E84" w:rsidRDefault="00CA3BCC" w:rsidP="00967796">
      <w:pPr>
        <w:spacing w:after="0" w:line="240" w:lineRule="auto"/>
        <w:rPr>
          <w:sz w:val="20"/>
          <w:szCs w:val="20"/>
        </w:rPr>
      </w:pPr>
      <w:r w:rsidRPr="009C7E84">
        <w:rPr>
          <w:sz w:val="20"/>
          <w:szCs w:val="20"/>
        </w:rPr>
        <w:t>Federal Housing Finance Agency</w:t>
      </w:r>
      <w:r w:rsidR="008F149E" w:rsidRPr="009C7E84">
        <w:rPr>
          <w:sz w:val="20"/>
          <w:szCs w:val="20"/>
        </w:rPr>
        <w:t xml:space="preserve"> </w:t>
      </w:r>
      <w:r w:rsidRPr="009C7E84">
        <w:rPr>
          <w:sz w:val="20"/>
          <w:szCs w:val="20"/>
        </w:rPr>
        <w:t>(OPAR)</w:t>
      </w:r>
    </w:p>
    <w:p w:rsidR="00CA3BCC" w:rsidRPr="009C7E84" w:rsidRDefault="00CA3BCC" w:rsidP="00967796">
      <w:pPr>
        <w:spacing w:after="0" w:line="240" w:lineRule="auto"/>
        <w:rPr>
          <w:sz w:val="20"/>
          <w:szCs w:val="20"/>
        </w:rPr>
      </w:pPr>
      <w:r w:rsidRPr="009C7E84">
        <w:rPr>
          <w:sz w:val="20"/>
          <w:szCs w:val="20"/>
        </w:rPr>
        <w:t>Constitution Center</w:t>
      </w:r>
    </w:p>
    <w:p w:rsidR="00CA3BCC" w:rsidRPr="009C7E84" w:rsidRDefault="00CA3BCC" w:rsidP="00967796">
      <w:pPr>
        <w:spacing w:after="0" w:line="240" w:lineRule="auto"/>
        <w:rPr>
          <w:sz w:val="20"/>
          <w:szCs w:val="20"/>
        </w:rPr>
      </w:pPr>
      <w:r w:rsidRPr="009C7E84">
        <w:rPr>
          <w:sz w:val="20"/>
          <w:szCs w:val="20"/>
        </w:rPr>
        <w:t>400 7</w:t>
      </w:r>
      <w:r w:rsidRPr="009C7E84">
        <w:rPr>
          <w:sz w:val="20"/>
          <w:szCs w:val="20"/>
          <w:vertAlign w:val="superscript"/>
        </w:rPr>
        <w:t>th</w:t>
      </w:r>
      <w:r w:rsidRPr="009C7E84">
        <w:rPr>
          <w:sz w:val="20"/>
          <w:szCs w:val="20"/>
        </w:rPr>
        <w:t xml:space="preserve"> Street SW, 9</w:t>
      </w:r>
      <w:r w:rsidRPr="009C7E84">
        <w:rPr>
          <w:sz w:val="20"/>
          <w:szCs w:val="20"/>
          <w:vertAlign w:val="superscript"/>
        </w:rPr>
        <w:t>th</w:t>
      </w:r>
      <w:r w:rsidRPr="009C7E84">
        <w:rPr>
          <w:sz w:val="20"/>
          <w:szCs w:val="20"/>
        </w:rPr>
        <w:t xml:space="preserve"> Floor</w:t>
      </w:r>
    </w:p>
    <w:p w:rsidR="00CA3BCC" w:rsidRPr="009C7E84" w:rsidRDefault="00CA3BCC" w:rsidP="00967796">
      <w:pPr>
        <w:spacing w:after="0" w:line="240" w:lineRule="auto"/>
        <w:rPr>
          <w:sz w:val="20"/>
          <w:szCs w:val="20"/>
        </w:rPr>
      </w:pPr>
      <w:r w:rsidRPr="009C7E84">
        <w:rPr>
          <w:sz w:val="20"/>
          <w:szCs w:val="20"/>
        </w:rPr>
        <w:t>Washington, DC 20024</w:t>
      </w:r>
    </w:p>
    <w:p w:rsidR="00CA3BCC" w:rsidRPr="009C7E84" w:rsidRDefault="00D36A7C" w:rsidP="00967796">
      <w:pPr>
        <w:spacing w:after="0" w:line="240" w:lineRule="auto"/>
        <w:rPr>
          <w:sz w:val="20"/>
          <w:szCs w:val="20"/>
        </w:rPr>
      </w:pPr>
      <w:hyperlink r:id="rId8" w:history="1">
        <w:r w:rsidR="00D43432" w:rsidRPr="009C7E84">
          <w:rPr>
            <w:rStyle w:val="Hyperlink"/>
            <w:sz w:val="20"/>
            <w:szCs w:val="20"/>
          </w:rPr>
          <w:t>loanlimitinput@fhfa.gov</w:t>
        </w:r>
      </w:hyperlink>
    </w:p>
    <w:p w:rsidR="00CA3BCC" w:rsidRPr="009C7E84" w:rsidRDefault="00CA3BCC" w:rsidP="00967796">
      <w:pPr>
        <w:spacing w:after="0" w:line="240" w:lineRule="auto"/>
        <w:rPr>
          <w:sz w:val="20"/>
          <w:szCs w:val="20"/>
        </w:rPr>
      </w:pPr>
    </w:p>
    <w:p w:rsidR="00CA3BCC" w:rsidRPr="009C7E84" w:rsidRDefault="00CA3BCC" w:rsidP="00967796">
      <w:pPr>
        <w:spacing w:after="0" w:line="240" w:lineRule="auto"/>
        <w:rPr>
          <w:sz w:val="20"/>
          <w:szCs w:val="20"/>
        </w:rPr>
      </w:pPr>
      <w:r w:rsidRPr="009C7E84">
        <w:rPr>
          <w:sz w:val="20"/>
          <w:szCs w:val="20"/>
        </w:rPr>
        <w:t>RE: [No. 2013-N-18]</w:t>
      </w:r>
    </w:p>
    <w:p w:rsidR="004D35AC" w:rsidRPr="009C7E84" w:rsidRDefault="004D35AC" w:rsidP="00967796">
      <w:pPr>
        <w:spacing w:after="0" w:line="240" w:lineRule="auto"/>
        <w:rPr>
          <w:sz w:val="20"/>
          <w:szCs w:val="20"/>
        </w:rPr>
      </w:pPr>
    </w:p>
    <w:p w:rsidR="004D35AC" w:rsidRPr="009C7E84" w:rsidRDefault="00CA3BCC" w:rsidP="00967796">
      <w:pPr>
        <w:spacing w:after="0" w:line="240" w:lineRule="auto"/>
        <w:rPr>
          <w:sz w:val="20"/>
          <w:szCs w:val="20"/>
        </w:rPr>
      </w:pPr>
      <w:r w:rsidRPr="009C7E84">
        <w:rPr>
          <w:sz w:val="20"/>
          <w:szCs w:val="20"/>
        </w:rPr>
        <w:t xml:space="preserve">To Whom </w:t>
      </w:r>
      <w:proofErr w:type="gramStart"/>
      <w:r w:rsidRPr="009C7E84">
        <w:rPr>
          <w:sz w:val="20"/>
          <w:szCs w:val="20"/>
        </w:rPr>
        <w:t>it</w:t>
      </w:r>
      <w:proofErr w:type="gramEnd"/>
      <w:r w:rsidRPr="009C7E84">
        <w:rPr>
          <w:sz w:val="20"/>
          <w:szCs w:val="20"/>
        </w:rPr>
        <w:t xml:space="preserve"> May Concern:</w:t>
      </w:r>
    </w:p>
    <w:p w:rsidR="007E258C" w:rsidRPr="009C7E84" w:rsidRDefault="007E258C" w:rsidP="00967796">
      <w:pPr>
        <w:spacing w:after="0" w:line="240" w:lineRule="auto"/>
        <w:rPr>
          <w:sz w:val="20"/>
          <w:szCs w:val="20"/>
        </w:rPr>
      </w:pPr>
    </w:p>
    <w:p w:rsidR="00A45140" w:rsidRPr="009C7E84" w:rsidRDefault="00CA3BCC" w:rsidP="00967796">
      <w:pPr>
        <w:spacing w:after="0" w:line="240" w:lineRule="auto"/>
        <w:rPr>
          <w:sz w:val="20"/>
          <w:szCs w:val="20"/>
        </w:rPr>
      </w:pPr>
      <w:r w:rsidRPr="009C7E84">
        <w:rPr>
          <w:sz w:val="20"/>
          <w:szCs w:val="20"/>
        </w:rPr>
        <w:t xml:space="preserve">The </w:t>
      </w:r>
      <w:r w:rsidR="009204CE">
        <w:rPr>
          <w:sz w:val="20"/>
          <w:szCs w:val="20"/>
        </w:rPr>
        <w:t>District of Columbia</w:t>
      </w:r>
      <w:r w:rsidR="007F1177" w:rsidRPr="007F1177">
        <w:rPr>
          <w:sz w:val="20"/>
          <w:szCs w:val="20"/>
        </w:rPr>
        <w:t xml:space="preserve"> Association of REALTORS</w:t>
      </w:r>
      <w:r w:rsidR="007F1177">
        <w:rPr>
          <w:b/>
          <w:sz w:val="20"/>
          <w:szCs w:val="20"/>
        </w:rPr>
        <w:t>®</w:t>
      </w:r>
      <w:r w:rsidR="00A45140" w:rsidRPr="009C7E84">
        <w:rPr>
          <w:sz w:val="20"/>
          <w:szCs w:val="20"/>
        </w:rPr>
        <w:t xml:space="preserve"> </w:t>
      </w:r>
      <w:r w:rsidRPr="009C7E84">
        <w:rPr>
          <w:sz w:val="20"/>
          <w:szCs w:val="20"/>
        </w:rPr>
        <w:t>is writing to provide input on the above referenced notice entitled, “Fannie Mae and Freddie Mac Loan Purchase Limits: Request for Public Input on Implementation Issues.”  W</w:t>
      </w:r>
      <w:r w:rsidR="00A45140" w:rsidRPr="009C7E84">
        <w:rPr>
          <w:sz w:val="20"/>
          <w:szCs w:val="20"/>
        </w:rPr>
        <w:t xml:space="preserve">e urge you to </w:t>
      </w:r>
      <w:r w:rsidRPr="009C7E84">
        <w:rPr>
          <w:sz w:val="20"/>
          <w:szCs w:val="20"/>
        </w:rPr>
        <w:t>NOT change the existing loan limit</w:t>
      </w:r>
      <w:r w:rsidR="002C1E1E" w:rsidRPr="009C7E84">
        <w:rPr>
          <w:sz w:val="20"/>
          <w:szCs w:val="20"/>
        </w:rPr>
        <w:t>s</w:t>
      </w:r>
      <w:r w:rsidRPr="009C7E84">
        <w:rPr>
          <w:sz w:val="20"/>
          <w:szCs w:val="20"/>
        </w:rPr>
        <w:t xml:space="preserve">, </w:t>
      </w:r>
      <w:r w:rsidR="00B71CD2" w:rsidRPr="009C7E84">
        <w:rPr>
          <w:sz w:val="20"/>
          <w:szCs w:val="20"/>
        </w:rPr>
        <w:t>as it</w:t>
      </w:r>
      <w:r w:rsidRPr="009C7E84">
        <w:rPr>
          <w:sz w:val="20"/>
          <w:szCs w:val="20"/>
        </w:rPr>
        <w:t xml:space="preserve"> has been critical in restoring stability to local housing markets</w:t>
      </w:r>
      <w:r w:rsidR="00B71CD2" w:rsidRPr="009C7E84">
        <w:rPr>
          <w:sz w:val="20"/>
          <w:szCs w:val="20"/>
        </w:rPr>
        <w:t xml:space="preserve"> across the our state</w:t>
      </w:r>
      <w:r w:rsidRPr="009C7E84">
        <w:rPr>
          <w:sz w:val="20"/>
          <w:szCs w:val="20"/>
        </w:rPr>
        <w:t xml:space="preserve">.  </w:t>
      </w:r>
    </w:p>
    <w:p w:rsidR="00A45140" w:rsidRPr="009C7E84" w:rsidRDefault="00A45140" w:rsidP="00967796">
      <w:pPr>
        <w:spacing w:after="0" w:line="240" w:lineRule="auto"/>
        <w:rPr>
          <w:sz w:val="20"/>
          <w:szCs w:val="20"/>
        </w:rPr>
      </w:pPr>
    </w:p>
    <w:p w:rsidR="008F149E" w:rsidRPr="009C7E84" w:rsidRDefault="00B71CD2" w:rsidP="00967796">
      <w:pPr>
        <w:spacing w:after="0" w:line="240" w:lineRule="auto"/>
        <w:rPr>
          <w:sz w:val="20"/>
          <w:szCs w:val="20"/>
        </w:rPr>
      </w:pPr>
      <w:r w:rsidRPr="009C7E84">
        <w:rPr>
          <w:sz w:val="20"/>
          <w:szCs w:val="20"/>
        </w:rPr>
        <w:t>Though there has been nominal improvement in the housing market, p</w:t>
      </w:r>
      <w:r w:rsidR="00694001" w:rsidRPr="009C7E84">
        <w:rPr>
          <w:sz w:val="20"/>
          <w:szCs w:val="20"/>
        </w:rPr>
        <w:t xml:space="preserve">urchasing a home remains a challenge for many potential homeowners due </w:t>
      </w:r>
      <w:r w:rsidR="00FF0C2F" w:rsidRPr="009C7E84">
        <w:rPr>
          <w:sz w:val="20"/>
          <w:szCs w:val="20"/>
        </w:rPr>
        <w:t xml:space="preserve">to the restrictive availability </w:t>
      </w:r>
      <w:r w:rsidR="00694001" w:rsidRPr="009C7E84">
        <w:rPr>
          <w:sz w:val="20"/>
          <w:szCs w:val="20"/>
        </w:rPr>
        <w:t>of credit</w:t>
      </w:r>
      <w:r w:rsidR="00FF0C2F" w:rsidRPr="009C7E84">
        <w:rPr>
          <w:sz w:val="20"/>
          <w:szCs w:val="20"/>
        </w:rPr>
        <w:t xml:space="preserve">, particularly </w:t>
      </w:r>
      <w:r w:rsidRPr="009C7E84">
        <w:rPr>
          <w:sz w:val="20"/>
          <w:szCs w:val="20"/>
        </w:rPr>
        <w:t xml:space="preserve">if </w:t>
      </w:r>
      <w:r w:rsidR="00B52C0A" w:rsidRPr="009C7E84">
        <w:rPr>
          <w:sz w:val="20"/>
          <w:szCs w:val="20"/>
        </w:rPr>
        <w:t>available</w:t>
      </w:r>
      <w:r w:rsidRPr="009C7E84">
        <w:rPr>
          <w:sz w:val="20"/>
          <w:szCs w:val="20"/>
        </w:rPr>
        <w:t xml:space="preserve"> </w:t>
      </w:r>
      <w:r w:rsidR="00FF0C2F" w:rsidRPr="009C7E84">
        <w:rPr>
          <w:sz w:val="20"/>
          <w:szCs w:val="20"/>
        </w:rPr>
        <w:t xml:space="preserve">loans </w:t>
      </w:r>
      <w:r w:rsidR="00B52C0A" w:rsidRPr="009C7E84">
        <w:rPr>
          <w:sz w:val="20"/>
          <w:szCs w:val="20"/>
        </w:rPr>
        <w:t xml:space="preserve">cannot </w:t>
      </w:r>
      <w:r w:rsidR="00FF0C2F" w:rsidRPr="009C7E84">
        <w:rPr>
          <w:sz w:val="20"/>
          <w:szCs w:val="20"/>
        </w:rPr>
        <w:t xml:space="preserve">be purchased or insured by the </w:t>
      </w:r>
      <w:r w:rsidR="00B52C0A" w:rsidRPr="009C7E84">
        <w:rPr>
          <w:sz w:val="20"/>
          <w:szCs w:val="20"/>
        </w:rPr>
        <w:t>government sponsored entities (</w:t>
      </w:r>
      <w:r w:rsidR="00FF0C2F" w:rsidRPr="009C7E84">
        <w:rPr>
          <w:sz w:val="20"/>
          <w:szCs w:val="20"/>
        </w:rPr>
        <w:t>GSEs</w:t>
      </w:r>
      <w:r w:rsidR="00B52C0A" w:rsidRPr="009C7E84">
        <w:rPr>
          <w:sz w:val="20"/>
          <w:szCs w:val="20"/>
        </w:rPr>
        <w:t>)</w:t>
      </w:r>
      <w:r w:rsidR="00FF0C2F" w:rsidRPr="009C7E84">
        <w:rPr>
          <w:sz w:val="20"/>
          <w:szCs w:val="20"/>
        </w:rPr>
        <w:t xml:space="preserve"> or FHA</w:t>
      </w:r>
      <w:r w:rsidR="00694001" w:rsidRPr="009C7E84">
        <w:rPr>
          <w:sz w:val="20"/>
          <w:szCs w:val="20"/>
        </w:rPr>
        <w:t xml:space="preserve">. Many borrowers in </w:t>
      </w:r>
      <w:r w:rsidR="00FF0C2F" w:rsidRPr="009C7E84">
        <w:rPr>
          <w:sz w:val="20"/>
          <w:szCs w:val="20"/>
        </w:rPr>
        <w:t xml:space="preserve">areas affected by the </w:t>
      </w:r>
      <w:r w:rsidRPr="009C7E84">
        <w:rPr>
          <w:sz w:val="20"/>
          <w:szCs w:val="20"/>
        </w:rPr>
        <w:t xml:space="preserve">contemplated reduction </w:t>
      </w:r>
      <w:r w:rsidR="00777642" w:rsidRPr="009C7E84">
        <w:rPr>
          <w:sz w:val="20"/>
          <w:szCs w:val="20"/>
        </w:rPr>
        <w:t>in</w:t>
      </w:r>
      <w:r w:rsidR="00FF0C2F" w:rsidRPr="009C7E84">
        <w:rPr>
          <w:sz w:val="20"/>
          <w:szCs w:val="20"/>
        </w:rPr>
        <w:t xml:space="preserve"> loan limits</w:t>
      </w:r>
      <w:r w:rsidR="00694001" w:rsidRPr="009C7E84">
        <w:rPr>
          <w:sz w:val="20"/>
          <w:szCs w:val="20"/>
        </w:rPr>
        <w:t xml:space="preserve"> rely on </w:t>
      </w:r>
      <w:r w:rsidR="003570F8" w:rsidRPr="009C7E84">
        <w:rPr>
          <w:sz w:val="20"/>
          <w:szCs w:val="20"/>
        </w:rPr>
        <w:t xml:space="preserve">the liquidity </w:t>
      </w:r>
      <w:r w:rsidR="00B52C0A" w:rsidRPr="009C7E84">
        <w:rPr>
          <w:sz w:val="20"/>
          <w:szCs w:val="20"/>
        </w:rPr>
        <w:t xml:space="preserve">that </w:t>
      </w:r>
      <w:r w:rsidR="003570F8" w:rsidRPr="009C7E84">
        <w:rPr>
          <w:sz w:val="20"/>
          <w:szCs w:val="20"/>
        </w:rPr>
        <w:t xml:space="preserve">the </w:t>
      </w:r>
      <w:r w:rsidR="00C87B6F" w:rsidRPr="009C7E84">
        <w:rPr>
          <w:sz w:val="20"/>
          <w:szCs w:val="20"/>
        </w:rPr>
        <w:t>GSE</w:t>
      </w:r>
      <w:r w:rsidR="003570F8" w:rsidRPr="009C7E84">
        <w:rPr>
          <w:sz w:val="20"/>
          <w:szCs w:val="20"/>
        </w:rPr>
        <w:t>s provide</w:t>
      </w:r>
      <w:r w:rsidR="00777642" w:rsidRPr="009C7E84">
        <w:rPr>
          <w:sz w:val="20"/>
          <w:szCs w:val="20"/>
        </w:rPr>
        <w:t>.  These same borrowers will have difficulty</w:t>
      </w:r>
      <w:r w:rsidR="00694001" w:rsidRPr="009C7E84">
        <w:rPr>
          <w:sz w:val="20"/>
          <w:szCs w:val="20"/>
        </w:rPr>
        <w:t xml:space="preserve"> qualif</w:t>
      </w:r>
      <w:r w:rsidR="00777642" w:rsidRPr="009C7E84">
        <w:rPr>
          <w:sz w:val="20"/>
          <w:szCs w:val="20"/>
        </w:rPr>
        <w:t>ying</w:t>
      </w:r>
      <w:r w:rsidR="00694001" w:rsidRPr="009C7E84">
        <w:rPr>
          <w:sz w:val="20"/>
          <w:szCs w:val="20"/>
        </w:rPr>
        <w:t xml:space="preserve"> under </w:t>
      </w:r>
      <w:r w:rsidR="00777642" w:rsidRPr="009C7E84">
        <w:rPr>
          <w:sz w:val="20"/>
          <w:szCs w:val="20"/>
        </w:rPr>
        <w:t xml:space="preserve">the </w:t>
      </w:r>
      <w:r w:rsidR="00694001" w:rsidRPr="009C7E84">
        <w:rPr>
          <w:sz w:val="20"/>
          <w:szCs w:val="20"/>
        </w:rPr>
        <w:t xml:space="preserve">tight credit standards currently required by private </w:t>
      </w:r>
      <w:r w:rsidR="00777642" w:rsidRPr="009C7E84">
        <w:rPr>
          <w:sz w:val="20"/>
          <w:szCs w:val="20"/>
        </w:rPr>
        <w:t>lenders, including the 20% down payment requirement that is a minimum for most lenders</w:t>
      </w:r>
      <w:r w:rsidR="00694001" w:rsidRPr="009C7E84">
        <w:rPr>
          <w:sz w:val="20"/>
          <w:szCs w:val="20"/>
        </w:rPr>
        <w:t xml:space="preserve">. </w:t>
      </w:r>
      <w:r w:rsidR="00777642" w:rsidRPr="009C7E84">
        <w:rPr>
          <w:sz w:val="20"/>
          <w:szCs w:val="20"/>
        </w:rPr>
        <w:t>Outside of the GSEs and FHA, credit</w:t>
      </w:r>
      <w:r w:rsidR="008F149E" w:rsidRPr="009C7E84">
        <w:rPr>
          <w:sz w:val="20"/>
          <w:szCs w:val="20"/>
        </w:rPr>
        <w:t xml:space="preserve"> remains limited and available only to the </w:t>
      </w:r>
      <w:r w:rsidR="00777642" w:rsidRPr="009C7E84">
        <w:rPr>
          <w:sz w:val="20"/>
          <w:szCs w:val="20"/>
        </w:rPr>
        <w:t>wealth</w:t>
      </w:r>
      <w:r w:rsidR="00B52C0A" w:rsidRPr="009C7E84">
        <w:rPr>
          <w:sz w:val="20"/>
          <w:szCs w:val="20"/>
        </w:rPr>
        <w:t>iest</w:t>
      </w:r>
      <w:r w:rsidR="00777642" w:rsidRPr="009C7E84">
        <w:rPr>
          <w:sz w:val="20"/>
          <w:szCs w:val="20"/>
        </w:rPr>
        <w:t xml:space="preserve"> </w:t>
      </w:r>
      <w:r w:rsidR="008F149E" w:rsidRPr="009C7E84">
        <w:rPr>
          <w:sz w:val="20"/>
          <w:szCs w:val="20"/>
        </w:rPr>
        <w:t>borrowers</w:t>
      </w:r>
      <w:r w:rsidR="00777642" w:rsidRPr="009C7E84">
        <w:rPr>
          <w:sz w:val="20"/>
          <w:szCs w:val="20"/>
        </w:rPr>
        <w:t xml:space="preserve"> with pristine credit</w:t>
      </w:r>
      <w:r w:rsidR="008F149E" w:rsidRPr="009C7E84">
        <w:rPr>
          <w:sz w:val="20"/>
          <w:szCs w:val="20"/>
        </w:rPr>
        <w:t xml:space="preserve">. </w:t>
      </w:r>
      <w:r w:rsidR="00694001" w:rsidRPr="009C7E84">
        <w:rPr>
          <w:sz w:val="20"/>
          <w:szCs w:val="20"/>
        </w:rPr>
        <w:t>These conditions leave the American dream of home ownership out of reach for many families.</w:t>
      </w:r>
    </w:p>
    <w:p w:rsidR="00A45140" w:rsidRPr="009C7E84" w:rsidRDefault="00A45140" w:rsidP="00967796">
      <w:pPr>
        <w:spacing w:after="0" w:line="240" w:lineRule="auto"/>
        <w:rPr>
          <w:sz w:val="20"/>
          <w:szCs w:val="20"/>
        </w:rPr>
      </w:pPr>
    </w:p>
    <w:p w:rsidR="004C6760" w:rsidRPr="009C7E84" w:rsidRDefault="004C6760" w:rsidP="00967796">
      <w:pPr>
        <w:spacing w:line="240" w:lineRule="auto"/>
        <w:rPr>
          <w:sz w:val="20"/>
          <w:szCs w:val="20"/>
        </w:rPr>
      </w:pPr>
      <w:r w:rsidRPr="009C7E84">
        <w:rPr>
          <w:sz w:val="20"/>
          <w:szCs w:val="20"/>
        </w:rPr>
        <w:t xml:space="preserve">In the Federal Register announcement on December 23rd, FHFA noted that reducing the loan purchase limits is consistent with its legal authorities as conservator provided under the Housing and Economic Recovery Act of 2008 (HERA). However, we </w:t>
      </w:r>
      <w:r w:rsidR="00B82B8F" w:rsidRPr="009C7E84">
        <w:rPr>
          <w:sz w:val="20"/>
          <w:szCs w:val="20"/>
        </w:rPr>
        <w:t xml:space="preserve">would argue </w:t>
      </w:r>
      <w:r w:rsidR="00580664" w:rsidRPr="009C7E84">
        <w:rPr>
          <w:sz w:val="20"/>
          <w:szCs w:val="20"/>
        </w:rPr>
        <w:t xml:space="preserve">that </w:t>
      </w:r>
      <w:r w:rsidRPr="009C7E84">
        <w:rPr>
          <w:sz w:val="20"/>
          <w:szCs w:val="20"/>
        </w:rPr>
        <w:t xml:space="preserve">by making a decision to lower the purchase limit, </w:t>
      </w:r>
      <w:r w:rsidR="00333A3B" w:rsidRPr="009C7E84">
        <w:rPr>
          <w:sz w:val="20"/>
          <w:szCs w:val="20"/>
        </w:rPr>
        <w:t xml:space="preserve">FHFA </w:t>
      </w:r>
      <w:r w:rsidR="00A66A87" w:rsidRPr="009C7E84">
        <w:rPr>
          <w:sz w:val="20"/>
          <w:szCs w:val="20"/>
        </w:rPr>
        <w:t>would be</w:t>
      </w:r>
      <w:r w:rsidRPr="009C7E84">
        <w:rPr>
          <w:sz w:val="20"/>
          <w:szCs w:val="20"/>
        </w:rPr>
        <w:t xml:space="preserve"> superseding congressional intent under </w:t>
      </w:r>
      <w:r w:rsidR="00580664" w:rsidRPr="009C7E84">
        <w:rPr>
          <w:sz w:val="20"/>
          <w:szCs w:val="20"/>
        </w:rPr>
        <w:t>that</w:t>
      </w:r>
      <w:r w:rsidRPr="009C7E84">
        <w:rPr>
          <w:sz w:val="20"/>
          <w:szCs w:val="20"/>
        </w:rPr>
        <w:t xml:space="preserve"> same law which:</w:t>
      </w:r>
    </w:p>
    <w:p w:rsidR="004C6760" w:rsidRPr="009C7E84" w:rsidRDefault="004C6760" w:rsidP="00967796">
      <w:pPr>
        <w:pStyle w:val="ListParagraph"/>
        <w:numPr>
          <w:ilvl w:val="0"/>
          <w:numId w:val="3"/>
        </w:numPr>
        <w:spacing w:line="240" w:lineRule="auto"/>
        <w:rPr>
          <w:sz w:val="20"/>
          <w:szCs w:val="20"/>
        </w:rPr>
      </w:pPr>
      <w:r w:rsidRPr="009C7E84">
        <w:rPr>
          <w:sz w:val="20"/>
          <w:szCs w:val="20"/>
        </w:rPr>
        <w:t xml:space="preserve">Established the maximum loan limit </w:t>
      </w:r>
      <w:r w:rsidR="00B82B8F" w:rsidRPr="009C7E84">
        <w:rPr>
          <w:sz w:val="20"/>
          <w:szCs w:val="20"/>
        </w:rPr>
        <w:t xml:space="preserve">for loans purchased by the </w:t>
      </w:r>
      <w:r w:rsidRPr="009C7E84">
        <w:rPr>
          <w:sz w:val="20"/>
          <w:szCs w:val="20"/>
        </w:rPr>
        <w:t>GSEs; and</w:t>
      </w:r>
    </w:p>
    <w:p w:rsidR="004C6760" w:rsidRPr="009C7E84" w:rsidRDefault="004C6760" w:rsidP="00967796">
      <w:pPr>
        <w:pStyle w:val="ListParagraph"/>
        <w:numPr>
          <w:ilvl w:val="0"/>
          <w:numId w:val="3"/>
        </w:numPr>
        <w:spacing w:line="240" w:lineRule="auto"/>
        <w:rPr>
          <w:sz w:val="20"/>
          <w:szCs w:val="20"/>
        </w:rPr>
      </w:pPr>
      <w:r w:rsidRPr="009C7E84">
        <w:rPr>
          <w:sz w:val="20"/>
          <w:szCs w:val="20"/>
        </w:rPr>
        <w:t>Made</w:t>
      </w:r>
      <w:r w:rsidR="00C82C8D" w:rsidRPr="009C7E84">
        <w:rPr>
          <w:sz w:val="20"/>
          <w:szCs w:val="20"/>
        </w:rPr>
        <w:t xml:space="preserve"> it</w:t>
      </w:r>
      <w:r w:rsidRPr="009C7E84">
        <w:rPr>
          <w:sz w:val="20"/>
          <w:szCs w:val="20"/>
        </w:rPr>
        <w:t xml:space="preserve"> </w:t>
      </w:r>
      <w:r w:rsidR="00C82C8D" w:rsidRPr="009C7E84">
        <w:rPr>
          <w:sz w:val="20"/>
          <w:szCs w:val="20"/>
        </w:rPr>
        <w:t xml:space="preserve">a principal duty of the Director to </w:t>
      </w:r>
      <w:r w:rsidRPr="009C7E84">
        <w:rPr>
          <w:sz w:val="20"/>
          <w:szCs w:val="20"/>
        </w:rPr>
        <w:t>ensur</w:t>
      </w:r>
      <w:r w:rsidR="00C82C8D" w:rsidRPr="009C7E84">
        <w:rPr>
          <w:sz w:val="20"/>
          <w:szCs w:val="20"/>
        </w:rPr>
        <w:t>e</w:t>
      </w:r>
      <w:r w:rsidRPr="009C7E84">
        <w:rPr>
          <w:sz w:val="20"/>
          <w:szCs w:val="20"/>
        </w:rPr>
        <w:t xml:space="preserve"> that the GSEs serve as a reliable source of liquidity and funding for housing finance and community investment.</w:t>
      </w:r>
    </w:p>
    <w:p w:rsidR="002C1E1E" w:rsidRPr="009C7E84" w:rsidRDefault="00077B3C" w:rsidP="00967796">
      <w:pPr>
        <w:spacing w:after="0" w:line="240" w:lineRule="auto"/>
        <w:rPr>
          <w:sz w:val="20"/>
          <w:szCs w:val="20"/>
        </w:rPr>
      </w:pPr>
      <w:r w:rsidRPr="009C7E84">
        <w:rPr>
          <w:sz w:val="20"/>
          <w:szCs w:val="20"/>
        </w:rPr>
        <w:t xml:space="preserve">Maintaining </w:t>
      </w:r>
      <w:r w:rsidR="008F149E" w:rsidRPr="009C7E84">
        <w:rPr>
          <w:sz w:val="20"/>
          <w:szCs w:val="20"/>
        </w:rPr>
        <w:t>a steady</w:t>
      </w:r>
      <w:r w:rsidR="00777642" w:rsidRPr="009C7E84">
        <w:rPr>
          <w:sz w:val="20"/>
          <w:szCs w:val="20"/>
        </w:rPr>
        <w:t>,</w:t>
      </w:r>
      <w:r w:rsidR="008F149E" w:rsidRPr="009C7E84">
        <w:rPr>
          <w:sz w:val="20"/>
          <w:szCs w:val="20"/>
        </w:rPr>
        <w:t xml:space="preserve"> nationwide floor for the</w:t>
      </w:r>
      <w:r w:rsidR="003570F8" w:rsidRPr="009C7E84">
        <w:rPr>
          <w:sz w:val="20"/>
          <w:szCs w:val="20"/>
        </w:rPr>
        <w:t xml:space="preserve"> GSE</w:t>
      </w:r>
      <w:r w:rsidR="008F149E" w:rsidRPr="009C7E84">
        <w:rPr>
          <w:sz w:val="20"/>
          <w:szCs w:val="20"/>
        </w:rPr>
        <w:t xml:space="preserve"> loan limits contributes to stabilizing housing prices</w:t>
      </w:r>
      <w:r w:rsidR="00777642" w:rsidRPr="009C7E84">
        <w:rPr>
          <w:sz w:val="20"/>
          <w:szCs w:val="20"/>
        </w:rPr>
        <w:t>, the stability of the housing</w:t>
      </w:r>
      <w:r w:rsidRPr="009C7E84">
        <w:rPr>
          <w:sz w:val="20"/>
          <w:szCs w:val="20"/>
        </w:rPr>
        <w:t xml:space="preserve"> finance system, </w:t>
      </w:r>
      <w:r w:rsidR="008F149E" w:rsidRPr="009C7E84">
        <w:rPr>
          <w:sz w:val="20"/>
          <w:szCs w:val="20"/>
        </w:rPr>
        <w:t xml:space="preserve">and </w:t>
      </w:r>
      <w:r w:rsidRPr="009C7E84">
        <w:rPr>
          <w:sz w:val="20"/>
          <w:szCs w:val="20"/>
        </w:rPr>
        <w:t>consumer confidence</w:t>
      </w:r>
      <w:r w:rsidR="008F149E" w:rsidRPr="009C7E84">
        <w:rPr>
          <w:sz w:val="20"/>
          <w:szCs w:val="20"/>
        </w:rPr>
        <w:t xml:space="preserve">.  </w:t>
      </w:r>
      <w:r w:rsidR="00EA524A" w:rsidRPr="009C7E84">
        <w:rPr>
          <w:sz w:val="20"/>
          <w:szCs w:val="20"/>
        </w:rPr>
        <w:t>Continued downward pressure on the limits</w:t>
      </w:r>
      <w:r w:rsidR="008F149E" w:rsidRPr="009C7E84">
        <w:rPr>
          <w:sz w:val="20"/>
          <w:szCs w:val="20"/>
        </w:rPr>
        <w:t xml:space="preserve"> </w:t>
      </w:r>
      <w:r w:rsidR="00777642" w:rsidRPr="009C7E84">
        <w:rPr>
          <w:sz w:val="20"/>
          <w:szCs w:val="20"/>
        </w:rPr>
        <w:t xml:space="preserve">adds to the </w:t>
      </w:r>
      <w:r w:rsidR="008F149E" w:rsidRPr="009C7E84">
        <w:rPr>
          <w:sz w:val="20"/>
          <w:szCs w:val="20"/>
        </w:rPr>
        <w:t>uncertainty in mortgage markets</w:t>
      </w:r>
    </w:p>
    <w:p w:rsidR="008F149E" w:rsidRPr="009C7E84" w:rsidRDefault="008F149E" w:rsidP="00967796">
      <w:pPr>
        <w:spacing w:after="0" w:line="240" w:lineRule="auto"/>
        <w:rPr>
          <w:sz w:val="20"/>
          <w:szCs w:val="20"/>
        </w:rPr>
      </w:pPr>
    </w:p>
    <w:p w:rsidR="00694001" w:rsidRPr="009C7E84" w:rsidRDefault="009E1F68" w:rsidP="00967796">
      <w:pPr>
        <w:spacing w:after="0" w:line="240" w:lineRule="auto"/>
        <w:rPr>
          <w:sz w:val="20"/>
          <w:szCs w:val="20"/>
        </w:rPr>
      </w:pPr>
      <w:r w:rsidRPr="009C7E84">
        <w:rPr>
          <w:sz w:val="20"/>
          <w:szCs w:val="20"/>
        </w:rPr>
        <w:t>It’s crucial that the federal government act to maintain market stability, not add disruptive and unnecessary changes at this critical time in the nation’s economic recovery.  While the</w:t>
      </w:r>
      <w:r w:rsidR="00694001" w:rsidRPr="009C7E84">
        <w:rPr>
          <w:sz w:val="20"/>
          <w:szCs w:val="20"/>
        </w:rPr>
        <w:t xml:space="preserve"> housing</w:t>
      </w:r>
      <w:r w:rsidRPr="009C7E84">
        <w:rPr>
          <w:sz w:val="20"/>
          <w:szCs w:val="20"/>
        </w:rPr>
        <w:t xml:space="preserve"> market continues to experience a nascent recovery</w:t>
      </w:r>
      <w:r w:rsidR="00694001" w:rsidRPr="009C7E84">
        <w:rPr>
          <w:sz w:val="20"/>
          <w:szCs w:val="20"/>
        </w:rPr>
        <w:t xml:space="preserve">, </w:t>
      </w:r>
      <w:r w:rsidRPr="009C7E84">
        <w:rPr>
          <w:sz w:val="20"/>
          <w:szCs w:val="20"/>
        </w:rPr>
        <w:t xml:space="preserve">data reflects that it remains </w:t>
      </w:r>
      <w:r w:rsidR="00694001" w:rsidRPr="009C7E84">
        <w:rPr>
          <w:sz w:val="20"/>
          <w:szCs w:val="20"/>
        </w:rPr>
        <w:t>fragile</w:t>
      </w:r>
      <w:r w:rsidR="00C82C8D" w:rsidRPr="009C7E84">
        <w:rPr>
          <w:sz w:val="20"/>
          <w:szCs w:val="20"/>
        </w:rPr>
        <w:t>. Based on market conditions</w:t>
      </w:r>
      <w:r w:rsidR="00694001" w:rsidRPr="009C7E84">
        <w:rPr>
          <w:sz w:val="20"/>
          <w:szCs w:val="20"/>
        </w:rPr>
        <w:t xml:space="preserve"> and </w:t>
      </w:r>
      <w:r w:rsidR="00C82C8D" w:rsidRPr="009C7E84">
        <w:rPr>
          <w:sz w:val="20"/>
          <w:szCs w:val="20"/>
        </w:rPr>
        <w:t xml:space="preserve">the terms of the Housing and Economic Recovery Act of 2008, </w:t>
      </w:r>
      <w:r w:rsidR="00694001" w:rsidRPr="009C7E84">
        <w:rPr>
          <w:sz w:val="20"/>
          <w:szCs w:val="20"/>
        </w:rPr>
        <w:t>we urge y</w:t>
      </w:r>
      <w:r w:rsidR="00D43432" w:rsidRPr="009C7E84">
        <w:rPr>
          <w:sz w:val="20"/>
          <w:szCs w:val="20"/>
        </w:rPr>
        <w:t xml:space="preserve">ou to </w:t>
      </w:r>
      <w:r w:rsidRPr="009C7E84">
        <w:rPr>
          <w:sz w:val="20"/>
          <w:szCs w:val="20"/>
        </w:rPr>
        <w:t xml:space="preserve">not take steps, such as reducing </w:t>
      </w:r>
      <w:r w:rsidR="00697361" w:rsidRPr="009C7E84">
        <w:rPr>
          <w:sz w:val="20"/>
          <w:szCs w:val="20"/>
        </w:rPr>
        <w:t>limits that</w:t>
      </w:r>
      <w:r w:rsidRPr="009C7E84">
        <w:rPr>
          <w:sz w:val="20"/>
          <w:szCs w:val="20"/>
        </w:rPr>
        <w:t xml:space="preserve"> will only restrict consumer access to mortgage credit</w:t>
      </w:r>
      <w:r w:rsidR="00694001" w:rsidRPr="009C7E84">
        <w:rPr>
          <w:sz w:val="20"/>
          <w:szCs w:val="20"/>
        </w:rPr>
        <w:t xml:space="preserve">.  </w:t>
      </w:r>
    </w:p>
    <w:p w:rsidR="00191CB8" w:rsidRPr="009C7E84" w:rsidRDefault="00191CB8" w:rsidP="00967796">
      <w:pPr>
        <w:spacing w:after="0" w:line="240" w:lineRule="auto"/>
        <w:rPr>
          <w:sz w:val="20"/>
          <w:szCs w:val="20"/>
        </w:rPr>
      </w:pPr>
    </w:p>
    <w:p w:rsidR="004D35AC" w:rsidRDefault="00191CB8" w:rsidP="00967796">
      <w:pPr>
        <w:spacing w:after="0" w:line="240" w:lineRule="auto"/>
        <w:rPr>
          <w:sz w:val="20"/>
          <w:szCs w:val="20"/>
        </w:rPr>
      </w:pPr>
      <w:r w:rsidRPr="009C7E84">
        <w:rPr>
          <w:sz w:val="20"/>
          <w:szCs w:val="20"/>
        </w:rPr>
        <w:t>Sincerely,</w:t>
      </w:r>
    </w:p>
    <w:p w:rsidR="007F1177" w:rsidRDefault="009204CE" w:rsidP="007F1177">
      <w:pPr>
        <w:spacing w:after="0" w:line="240" w:lineRule="auto"/>
        <w:ind w:right="-450"/>
        <w:rPr>
          <w:noProof/>
        </w:rPr>
      </w:pPr>
      <w:r>
        <w:rPr>
          <w:noProof/>
        </w:rPr>
        <w:drawing>
          <wp:inline distT="0" distB="0" distL="0" distR="0">
            <wp:extent cx="1213648" cy="5810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nnie Si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9674" cy="598272"/>
                    </a:xfrm>
                    <a:prstGeom prst="rect">
                      <a:avLst/>
                    </a:prstGeom>
                  </pic:spPr>
                </pic:pic>
              </a:graphicData>
            </a:graphic>
          </wp:inline>
        </w:drawing>
      </w:r>
    </w:p>
    <w:p w:rsidR="00D96140" w:rsidRDefault="009204CE" w:rsidP="007F1177">
      <w:pPr>
        <w:spacing w:after="0" w:line="240" w:lineRule="auto"/>
        <w:ind w:right="-450"/>
        <w:rPr>
          <w:noProof/>
        </w:rPr>
      </w:pPr>
      <w:r>
        <w:rPr>
          <w:noProof/>
        </w:rPr>
        <w:t>Bonnie Roberts-Burke</w:t>
      </w:r>
    </w:p>
    <w:p w:rsidR="007F1177" w:rsidRPr="009C7E84" w:rsidRDefault="009204CE" w:rsidP="007F1177">
      <w:pPr>
        <w:spacing w:after="0" w:line="240" w:lineRule="auto"/>
        <w:ind w:right="-450"/>
        <w:rPr>
          <w:sz w:val="20"/>
          <w:szCs w:val="20"/>
        </w:rPr>
      </w:pPr>
      <w:r>
        <w:rPr>
          <w:noProof/>
        </w:rPr>
        <w:t>2014 DCAR</w:t>
      </w:r>
      <w:r w:rsidR="007F1177">
        <w:rPr>
          <w:noProof/>
        </w:rPr>
        <w:t xml:space="preserve"> President</w:t>
      </w:r>
    </w:p>
    <w:sectPr w:rsidR="007F1177" w:rsidRPr="009C7E84" w:rsidSect="007F1177">
      <w:pgSz w:w="12240" w:h="15840"/>
      <w:pgMar w:top="907"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F6F46"/>
    <w:multiLevelType w:val="hybridMultilevel"/>
    <w:tmpl w:val="55B8EA02"/>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nsid w:val="463B7A88"/>
    <w:multiLevelType w:val="hybridMultilevel"/>
    <w:tmpl w:val="242C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F0357A"/>
    <w:multiLevelType w:val="hybridMultilevel"/>
    <w:tmpl w:val="BDB6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AC"/>
    <w:rsid w:val="000649C5"/>
    <w:rsid w:val="00077B3C"/>
    <w:rsid w:val="000C247B"/>
    <w:rsid w:val="00114DD1"/>
    <w:rsid w:val="0011623A"/>
    <w:rsid w:val="00144A8C"/>
    <w:rsid w:val="00180E2D"/>
    <w:rsid w:val="00191CB8"/>
    <w:rsid w:val="00224F6F"/>
    <w:rsid w:val="002763FA"/>
    <w:rsid w:val="002B5874"/>
    <w:rsid w:val="002C1E1E"/>
    <w:rsid w:val="00314594"/>
    <w:rsid w:val="00333A3B"/>
    <w:rsid w:val="0034748D"/>
    <w:rsid w:val="003570F8"/>
    <w:rsid w:val="00360CDB"/>
    <w:rsid w:val="00383519"/>
    <w:rsid w:val="003F199A"/>
    <w:rsid w:val="00423F4A"/>
    <w:rsid w:val="00430947"/>
    <w:rsid w:val="004341B3"/>
    <w:rsid w:val="004C6760"/>
    <w:rsid w:val="004D35AC"/>
    <w:rsid w:val="00536D4E"/>
    <w:rsid w:val="005541E3"/>
    <w:rsid w:val="00580664"/>
    <w:rsid w:val="005B7705"/>
    <w:rsid w:val="005D540A"/>
    <w:rsid w:val="005E7211"/>
    <w:rsid w:val="006400D2"/>
    <w:rsid w:val="00694001"/>
    <w:rsid w:val="00697361"/>
    <w:rsid w:val="006C6EAC"/>
    <w:rsid w:val="006C7726"/>
    <w:rsid w:val="006F7C8C"/>
    <w:rsid w:val="00777642"/>
    <w:rsid w:val="007B712C"/>
    <w:rsid w:val="007E258C"/>
    <w:rsid w:val="007F1177"/>
    <w:rsid w:val="00816D5D"/>
    <w:rsid w:val="008424C1"/>
    <w:rsid w:val="008B0F97"/>
    <w:rsid w:val="008F0BAB"/>
    <w:rsid w:val="008F149E"/>
    <w:rsid w:val="00905084"/>
    <w:rsid w:val="009204CE"/>
    <w:rsid w:val="00937B96"/>
    <w:rsid w:val="00967796"/>
    <w:rsid w:val="009C7E84"/>
    <w:rsid w:val="009E1F68"/>
    <w:rsid w:val="00A45140"/>
    <w:rsid w:val="00A66A87"/>
    <w:rsid w:val="00AA7049"/>
    <w:rsid w:val="00B026AD"/>
    <w:rsid w:val="00B52C0A"/>
    <w:rsid w:val="00B71CD2"/>
    <w:rsid w:val="00B82B8F"/>
    <w:rsid w:val="00BA2D6F"/>
    <w:rsid w:val="00C82C8D"/>
    <w:rsid w:val="00C87B6F"/>
    <w:rsid w:val="00CA3BCC"/>
    <w:rsid w:val="00D36A7C"/>
    <w:rsid w:val="00D43432"/>
    <w:rsid w:val="00D5428D"/>
    <w:rsid w:val="00D96140"/>
    <w:rsid w:val="00DF4093"/>
    <w:rsid w:val="00E24DF6"/>
    <w:rsid w:val="00E25790"/>
    <w:rsid w:val="00EA524A"/>
    <w:rsid w:val="00EA57D1"/>
    <w:rsid w:val="00EB3483"/>
    <w:rsid w:val="00EF333D"/>
    <w:rsid w:val="00F26320"/>
    <w:rsid w:val="00FC4850"/>
    <w:rsid w:val="00FF0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7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9C5"/>
    <w:pPr>
      <w:ind w:left="720"/>
      <w:contextualSpacing/>
    </w:pPr>
  </w:style>
  <w:style w:type="paragraph" w:styleId="BalloonText">
    <w:name w:val="Balloon Text"/>
    <w:basedOn w:val="Normal"/>
    <w:link w:val="BalloonTextChar"/>
    <w:uiPriority w:val="99"/>
    <w:semiHidden/>
    <w:unhideWhenUsed/>
    <w:rsid w:val="0090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084"/>
    <w:rPr>
      <w:rFonts w:ascii="Tahoma" w:hAnsi="Tahoma" w:cs="Tahoma"/>
      <w:sz w:val="16"/>
      <w:szCs w:val="16"/>
    </w:rPr>
  </w:style>
  <w:style w:type="paragraph" w:styleId="PlainText">
    <w:name w:val="Plain Text"/>
    <w:basedOn w:val="Normal"/>
    <w:link w:val="PlainTextChar"/>
    <w:uiPriority w:val="99"/>
    <w:unhideWhenUsed/>
    <w:rsid w:val="00383519"/>
    <w:pPr>
      <w:spacing w:after="0" w:line="240" w:lineRule="auto"/>
    </w:pPr>
    <w:rPr>
      <w:rFonts w:cs="Calibri"/>
    </w:rPr>
  </w:style>
  <w:style w:type="character" w:customStyle="1" w:styleId="PlainTextChar">
    <w:name w:val="Plain Text Char"/>
    <w:basedOn w:val="DefaultParagraphFont"/>
    <w:link w:val="PlainText"/>
    <w:uiPriority w:val="99"/>
    <w:rsid w:val="00383519"/>
    <w:rPr>
      <w:rFonts w:ascii="Calibri" w:hAnsi="Calibri" w:cs="Calibri"/>
    </w:rPr>
  </w:style>
  <w:style w:type="character" w:styleId="CommentReference">
    <w:name w:val="annotation reference"/>
    <w:basedOn w:val="DefaultParagraphFont"/>
    <w:uiPriority w:val="99"/>
    <w:semiHidden/>
    <w:unhideWhenUsed/>
    <w:rsid w:val="00BA2D6F"/>
    <w:rPr>
      <w:sz w:val="16"/>
      <w:szCs w:val="16"/>
    </w:rPr>
  </w:style>
  <w:style w:type="paragraph" w:styleId="CommentText">
    <w:name w:val="annotation text"/>
    <w:basedOn w:val="Normal"/>
    <w:link w:val="CommentTextChar"/>
    <w:uiPriority w:val="99"/>
    <w:semiHidden/>
    <w:unhideWhenUsed/>
    <w:rsid w:val="00BA2D6F"/>
    <w:pPr>
      <w:spacing w:line="240" w:lineRule="auto"/>
    </w:pPr>
    <w:rPr>
      <w:sz w:val="20"/>
      <w:szCs w:val="20"/>
    </w:rPr>
  </w:style>
  <w:style w:type="character" w:customStyle="1" w:styleId="CommentTextChar">
    <w:name w:val="Comment Text Char"/>
    <w:basedOn w:val="DefaultParagraphFont"/>
    <w:link w:val="CommentText"/>
    <w:uiPriority w:val="99"/>
    <w:semiHidden/>
    <w:rsid w:val="00BA2D6F"/>
    <w:rPr>
      <w:sz w:val="20"/>
      <w:szCs w:val="20"/>
    </w:rPr>
  </w:style>
  <w:style w:type="paragraph" w:styleId="CommentSubject">
    <w:name w:val="annotation subject"/>
    <w:basedOn w:val="CommentText"/>
    <w:next w:val="CommentText"/>
    <w:link w:val="CommentSubjectChar"/>
    <w:uiPriority w:val="99"/>
    <w:semiHidden/>
    <w:unhideWhenUsed/>
    <w:rsid w:val="00BA2D6F"/>
    <w:rPr>
      <w:b/>
      <w:bCs/>
    </w:rPr>
  </w:style>
  <w:style w:type="character" w:customStyle="1" w:styleId="CommentSubjectChar">
    <w:name w:val="Comment Subject Char"/>
    <w:basedOn w:val="CommentTextChar"/>
    <w:link w:val="CommentSubject"/>
    <w:uiPriority w:val="99"/>
    <w:semiHidden/>
    <w:rsid w:val="00BA2D6F"/>
    <w:rPr>
      <w:b/>
      <w:bCs/>
      <w:sz w:val="20"/>
      <w:szCs w:val="20"/>
    </w:rPr>
  </w:style>
  <w:style w:type="character" w:styleId="Hyperlink">
    <w:name w:val="Hyperlink"/>
    <w:basedOn w:val="DefaultParagraphFont"/>
    <w:uiPriority w:val="99"/>
    <w:unhideWhenUsed/>
    <w:rsid w:val="00CA3B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7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9C5"/>
    <w:pPr>
      <w:ind w:left="720"/>
      <w:contextualSpacing/>
    </w:pPr>
  </w:style>
  <w:style w:type="paragraph" w:styleId="BalloonText">
    <w:name w:val="Balloon Text"/>
    <w:basedOn w:val="Normal"/>
    <w:link w:val="BalloonTextChar"/>
    <w:uiPriority w:val="99"/>
    <w:semiHidden/>
    <w:unhideWhenUsed/>
    <w:rsid w:val="00905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084"/>
    <w:rPr>
      <w:rFonts w:ascii="Tahoma" w:hAnsi="Tahoma" w:cs="Tahoma"/>
      <w:sz w:val="16"/>
      <w:szCs w:val="16"/>
    </w:rPr>
  </w:style>
  <w:style w:type="paragraph" w:styleId="PlainText">
    <w:name w:val="Plain Text"/>
    <w:basedOn w:val="Normal"/>
    <w:link w:val="PlainTextChar"/>
    <w:uiPriority w:val="99"/>
    <w:unhideWhenUsed/>
    <w:rsid w:val="00383519"/>
    <w:pPr>
      <w:spacing w:after="0" w:line="240" w:lineRule="auto"/>
    </w:pPr>
    <w:rPr>
      <w:rFonts w:cs="Calibri"/>
    </w:rPr>
  </w:style>
  <w:style w:type="character" w:customStyle="1" w:styleId="PlainTextChar">
    <w:name w:val="Plain Text Char"/>
    <w:basedOn w:val="DefaultParagraphFont"/>
    <w:link w:val="PlainText"/>
    <w:uiPriority w:val="99"/>
    <w:rsid w:val="00383519"/>
    <w:rPr>
      <w:rFonts w:ascii="Calibri" w:hAnsi="Calibri" w:cs="Calibri"/>
    </w:rPr>
  </w:style>
  <w:style w:type="character" w:styleId="CommentReference">
    <w:name w:val="annotation reference"/>
    <w:basedOn w:val="DefaultParagraphFont"/>
    <w:uiPriority w:val="99"/>
    <w:semiHidden/>
    <w:unhideWhenUsed/>
    <w:rsid w:val="00BA2D6F"/>
    <w:rPr>
      <w:sz w:val="16"/>
      <w:szCs w:val="16"/>
    </w:rPr>
  </w:style>
  <w:style w:type="paragraph" w:styleId="CommentText">
    <w:name w:val="annotation text"/>
    <w:basedOn w:val="Normal"/>
    <w:link w:val="CommentTextChar"/>
    <w:uiPriority w:val="99"/>
    <w:semiHidden/>
    <w:unhideWhenUsed/>
    <w:rsid w:val="00BA2D6F"/>
    <w:pPr>
      <w:spacing w:line="240" w:lineRule="auto"/>
    </w:pPr>
    <w:rPr>
      <w:sz w:val="20"/>
      <w:szCs w:val="20"/>
    </w:rPr>
  </w:style>
  <w:style w:type="character" w:customStyle="1" w:styleId="CommentTextChar">
    <w:name w:val="Comment Text Char"/>
    <w:basedOn w:val="DefaultParagraphFont"/>
    <w:link w:val="CommentText"/>
    <w:uiPriority w:val="99"/>
    <w:semiHidden/>
    <w:rsid w:val="00BA2D6F"/>
    <w:rPr>
      <w:sz w:val="20"/>
      <w:szCs w:val="20"/>
    </w:rPr>
  </w:style>
  <w:style w:type="paragraph" w:styleId="CommentSubject">
    <w:name w:val="annotation subject"/>
    <w:basedOn w:val="CommentText"/>
    <w:next w:val="CommentText"/>
    <w:link w:val="CommentSubjectChar"/>
    <w:uiPriority w:val="99"/>
    <w:semiHidden/>
    <w:unhideWhenUsed/>
    <w:rsid w:val="00BA2D6F"/>
    <w:rPr>
      <w:b/>
      <w:bCs/>
    </w:rPr>
  </w:style>
  <w:style w:type="character" w:customStyle="1" w:styleId="CommentSubjectChar">
    <w:name w:val="Comment Subject Char"/>
    <w:basedOn w:val="CommentTextChar"/>
    <w:link w:val="CommentSubject"/>
    <w:uiPriority w:val="99"/>
    <w:semiHidden/>
    <w:rsid w:val="00BA2D6F"/>
    <w:rPr>
      <w:b/>
      <w:bCs/>
      <w:sz w:val="20"/>
      <w:szCs w:val="20"/>
    </w:rPr>
  </w:style>
  <w:style w:type="character" w:styleId="Hyperlink">
    <w:name w:val="Hyperlink"/>
    <w:basedOn w:val="DefaultParagraphFont"/>
    <w:uiPriority w:val="99"/>
    <w:unhideWhenUsed/>
    <w:rsid w:val="00CA3B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anlimitinput@fhfa.gov"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8661A-A062-4494-9474-EBF4EB08D584}"/>
</file>

<file path=customXml/itemProps2.xml><?xml version="1.0" encoding="utf-8"?>
<ds:datastoreItem xmlns:ds="http://schemas.openxmlformats.org/officeDocument/2006/customXml" ds:itemID="{FB6EDD3F-A974-42C5-858A-4FEB25074C94}"/>
</file>

<file path=customXml/itemProps3.xml><?xml version="1.0" encoding="utf-8"?>
<ds:datastoreItem xmlns:ds="http://schemas.openxmlformats.org/officeDocument/2006/customXml" ds:itemID="{46579C1B-4F31-45EF-B1B6-91983CBE3AEF}"/>
</file>

<file path=customXml/itemProps4.xml><?xml version="1.0" encoding="utf-8"?>
<ds:datastoreItem xmlns:ds="http://schemas.openxmlformats.org/officeDocument/2006/customXml" ds:itemID="{69F96D47-A4A0-4D92-90B7-D06997C64409}"/>
</file>

<file path=docProps/app.xml><?xml version="1.0" encoding="utf-8"?>
<Properties xmlns="http://schemas.openxmlformats.org/officeDocument/2006/extended-properties" xmlns:vt="http://schemas.openxmlformats.org/officeDocument/2006/docPropsVTypes">
  <Template>Normal</Template>
  <TotalTime>10</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2877</CharactersWithSpaces>
  <SharedDoc>false</SharedDoc>
  <HLinks>
    <vt:vector size="6" baseType="variant">
      <vt:variant>
        <vt:i4>5832807</vt:i4>
      </vt:variant>
      <vt:variant>
        <vt:i4>3</vt:i4>
      </vt:variant>
      <vt:variant>
        <vt:i4>0</vt:i4>
      </vt:variant>
      <vt:variant>
        <vt:i4>5</vt:i4>
      </vt:variant>
      <vt:variant>
        <vt:lpwstr>mailto:loanlimitinput@fhfa.gov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Booth;Charlie Dawson</dc:creator>
  <cp:keywords/>
  <cp:lastModifiedBy>Katalin Peter</cp:lastModifiedBy>
  <cp:revision>4</cp:revision>
  <cp:lastPrinted>2014-03-05T17:27:00Z</cp:lastPrinted>
  <dcterms:created xsi:type="dcterms:W3CDTF">2014-03-14T19:51:00Z</dcterms:created>
  <dcterms:modified xsi:type="dcterms:W3CDTF">2014-03-17T18:30:00Z</dcterms:modified>
</cp:coreProperties>
</file>