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6AB59" w14:textId="77777777" w:rsidR="0037175D" w:rsidRDefault="0037175D"/>
    <w:p w14:paraId="02880578" w14:textId="77777777" w:rsidR="0037175D" w:rsidRPr="0037175D" w:rsidRDefault="0037175D" w:rsidP="0037175D">
      <w:pPr>
        <w:spacing w:after="0"/>
        <w:rPr>
          <w:b/>
          <w:bCs/>
        </w:rPr>
      </w:pPr>
      <w:r w:rsidRPr="0037175D">
        <w:rPr>
          <w:b/>
          <w:bCs/>
        </w:rPr>
        <w:t>Ms. Sandra L. Thompson, Director</w:t>
      </w:r>
    </w:p>
    <w:p w14:paraId="6C2C8832" w14:textId="7BABA28D" w:rsidR="0037175D" w:rsidRDefault="0037175D" w:rsidP="0037175D">
      <w:pPr>
        <w:spacing w:after="0"/>
        <w:rPr>
          <w:rFonts w:cstheme="minorHAnsi"/>
          <w:color w:val="333333"/>
          <w:sz w:val="24"/>
          <w:szCs w:val="24"/>
          <w:shd w:val="clear" w:color="auto" w:fill="FFFFFF"/>
        </w:rPr>
      </w:pPr>
      <w:r w:rsidRPr="0037175D">
        <w:rPr>
          <w:rFonts w:cstheme="minorHAnsi"/>
          <w:color w:val="333333"/>
          <w:sz w:val="24"/>
          <w:szCs w:val="24"/>
          <w:shd w:val="clear" w:color="auto" w:fill="FFFFFF"/>
        </w:rPr>
        <w:t>Federal Housing Finance Agency</w:t>
      </w:r>
      <w:r w:rsidRPr="0037175D">
        <w:rPr>
          <w:rFonts w:cstheme="minorHAnsi"/>
          <w:color w:val="333333"/>
          <w:sz w:val="24"/>
          <w:szCs w:val="24"/>
        </w:rPr>
        <w:br/>
      </w:r>
      <w:r w:rsidRPr="0037175D">
        <w:rPr>
          <w:rFonts w:cstheme="minorHAnsi"/>
          <w:color w:val="333333"/>
          <w:sz w:val="24"/>
          <w:szCs w:val="24"/>
          <w:shd w:val="clear" w:color="auto" w:fill="FFFFFF"/>
        </w:rPr>
        <w:t>400 7th Street, SW</w:t>
      </w:r>
      <w:r w:rsidRPr="0037175D">
        <w:rPr>
          <w:rFonts w:cstheme="minorHAnsi"/>
          <w:color w:val="333333"/>
          <w:sz w:val="24"/>
          <w:szCs w:val="24"/>
        </w:rPr>
        <w:br/>
      </w:r>
      <w:r w:rsidRPr="0037175D">
        <w:rPr>
          <w:rFonts w:cstheme="minorHAnsi"/>
          <w:color w:val="333333"/>
          <w:sz w:val="24"/>
          <w:szCs w:val="24"/>
          <w:shd w:val="clear" w:color="auto" w:fill="FFFFFF"/>
        </w:rPr>
        <w:t>Washington, D.C. 20024</w:t>
      </w:r>
    </w:p>
    <w:p w14:paraId="617968BD" w14:textId="09B417DE" w:rsidR="0037175D" w:rsidRDefault="0037175D">
      <w:pPr>
        <w:rPr>
          <w:rFonts w:cstheme="minorHAnsi"/>
          <w:color w:val="333333"/>
          <w:sz w:val="24"/>
          <w:szCs w:val="24"/>
          <w:shd w:val="clear" w:color="auto" w:fill="FFFFFF"/>
        </w:rPr>
      </w:pPr>
    </w:p>
    <w:p w14:paraId="5D046721" w14:textId="26A49351" w:rsidR="0037175D" w:rsidRDefault="0037175D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Dear </w:t>
      </w:r>
      <w:r w:rsidR="00FD46D5">
        <w:rPr>
          <w:rFonts w:cstheme="minorHAnsi"/>
          <w:sz w:val="24"/>
          <w:szCs w:val="24"/>
        </w:rPr>
        <w:t>Director</w:t>
      </w:r>
      <w:r>
        <w:rPr>
          <w:rFonts w:cstheme="minorHAnsi"/>
          <w:sz w:val="24"/>
          <w:szCs w:val="24"/>
        </w:rPr>
        <w:t xml:space="preserve"> Thompson,</w:t>
      </w:r>
    </w:p>
    <w:p w14:paraId="473D0EB3" w14:textId="77777777" w:rsidR="004C70AC" w:rsidRDefault="004C70AC">
      <w:pPr>
        <w:rPr>
          <w:rFonts w:cstheme="minorHAnsi"/>
          <w:sz w:val="24"/>
          <w:szCs w:val="24"/>
        </w:rPr>
      </w:pPr>
    </w:p>
    <w:p w14:paraId="6862F1DF" w14:textId="47BA0ACC" w:rsidR="0037175D" w:rsidRDefault="0037175D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Regarding </w:t>
      </w:r>
      <w:r w:rsidR="00BD0EC6">
        <w:rPr>
          <w:rFonts w:cstheme="minorHAnsi"/>
          <w:sz w:val="24"/>
          <w:szCs w:val="24"/>
        </w:rPr>
        <w:t>your agency’s</w:t>
      </w:r>
      <w:r>
        <w:rPr>
          <w:rFonts w:cstheme="minorHAnsi"/>
          <w:sz w:val="24"/>
          <w:szCs w:val="24"/>
        </w:rPr>
        <w:t xml:space="preserve"> review of the FHLB System, I wanted to write and share our Bank’s experiences with you.</w:t>
      </w:r>
    </w:p>
    <w:p w14:paraId="6B87EF5B" w14:textId="1AE9614F" w:rsidR="0037175D" w:rsidRDefault="0037175D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Profile Bank is a </w:t>
      </w:r>
      <w:r w:rsidR="00FD46D5">
        <w:rPr>
          <w:rFonts w:cstheme="minorHAnsi"/>
          <w:sz w:val="24"/>
          <w:szCs w:val="24"/>
        </w:rPr>
        <w:t>116-year-old</w:t>
      </w:r>
      <w:r>
        <w:rPr>
          <w:rFonts w:cstheme="minorHAnsi"/>
          <w:sz w:val="24"/>
          <w:szCs w:val="24"/>
        </w:rPr>
        <w:t xml:space="preserve"> community Bank serving many New Hampshire communities, from the Seacoast Region to the Lakes Region of New Hampshire.</w:t>
      </w:r>
      <w:r w:rsidR="00FD46D5">
        <w:rPr>
          <w:rFonts w:cstheme="minorHAnsi"/>
          <w:sz w:val="24"/>
          <w:szCs w:val="24"/>
        </w:rPr>
        <w:t xml:space="preserve">  We have been a FHLB-member for many </w:t>
      </w:r>
      <w:proofErr w:type="gramStart"/>
      <w:r w:rsidR="00FD46D5">
        <w:rPr>
          <w:rFonts w:cstheme="minorHAnsi"/>
          <w:sz w:val="24"/>
          <w:szCs w:val="24"/>
        </w:rPr>
        <w:t>decades, and</w:t>
      </w:r>
      <w:proofErr w:type="gramEnd"/>
      <w:r w:rsidR="00FD46D5">
        <w:rPr>
          <w:rFonts w:cstheme="minorHAnsi"/>
          <w:sz w:val="24"/>
          <w:szCs w:val="24"/>
        </w:rPr>
        <w:t xml:space="preserve"> have been well served by the FHLBB during the Bank’s years of growth and success.</w:t>
      </w:r>
    </w:p>
    <w:p w14:paraId="2AC0D8B3" w14:textId="77A76309" w:rsidR="0037175D" w:rsidRDefault="0037175D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The FHLB of Boston is truly a vital partner in our daily business.  We use them frequently </w:t>
      </w:r>
      <w:r w:rsidR="00A22675">
        <w:rPr>
          <w:rFonts w:cstheme="minorHAnsi"/>
          <w:sz w:val="24"/>
          <w:szCs w:val="24"/>
        </w:rPr>
        <w:t>for our</w:t>
      </w:r>
      <w:r>
        <w:rPr>
          <w:rFonts w:cstheme="minorHAnsi"/>
          <w:sz w:val="24"/>
          <w:szCs w:val="24"/>
        </w:rPr>
        <w:t xml:space="preserve"> liquidity needs, their MPF residential loan programs, and other lending programs to be able to service our residential loan customers and take care of our day-to-day liquidity needs </w:t>
      </w:r>
      <w:r w:rsidR="00BD0EC6">
        <w:rPr>
          <w:rFonts w:cstheme="minorHAnsi"/>
          <w:sz w:val="24"/>
          <w:szCs w:val="24"/>
        </w:rPr>
        <w:t xml:space="preserve">of our </w:t>
      </w:r>
      <w:r>
        <w:rPr>
          <w:rFonts w:cstheme="minorHAnsi"/>
          <w:sz w:val="24"/>
          <w:szCs w:val="24"/>
        </w:rPr>
        <w:t>deposit customers.</w:t>
      </w:r>
    </w:p>
    <w:p w14:paraId="751DE906" w14:textId="67FF94C9" w:rsidR="0037175D" w:rsidRPr="0037175D" w:rsidRDefault="00A22675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Ironically re the timing of your agency’s review, t</w:t>
      </w:r>
      <w:r w:rsidR="0037175D">
        <w:rPr>
          <w:rFonts w:cstheme="minorHAnsi"/>
          <w:sz w:val="24"/>
          <w:szCs w:val="24"/>
        </w:rPr>
        <w:t>he importance of th</w:t>
      </w:r>
      <w:r w:rsidR="004C70AC">
        <w:rPr>
          <w:rFonts w:cstheme="minorHAnsi"/>
          <w:sz w:val="24"/>
          <w:szCs w:val="24"/>
        </w:rPr>
        <w:t>e FHLB System has nev</w:t>
      </w:r>
      <w:r w:rsidR="0037175D">
        <w:rPr>
          <w:rFonts w:cstheme="minorHAnsi"/>
          <w:sz w:val="24"/>
          <w:szCs w:val="24"/>
        </w:rPr>
        <w:t xml:space="preserve">er been so clear as it has been in the past couple of weeks with the three (3) recent bank failures.  The FHLB of Boston was </w:t>
      </w:r>
      <w:r>
        <w:rPr>
          <w:rFonts w:cstheme="minorHAnsi"/>
          <w:sz w:val="24"/>
          <w:szCs w:val="24"/>
        </w:rPr>
        <w:t>uniquely</w:t>
      </w:r>
      <w:r w:rsidR="0037175D">
        <w:rPr>
          <w:rFonts w:cstheme="minorHAnsi"/>
          <w:sz w:val="24"/>
          <w:szCs w:val="24"/>
        </w:rPr>
        <w:t xml:space="preserve"> responsive at a time of great need</w:t>
      </w:r>
      <w:r w:rsidR="00FD46D5">
        <w:rPr>
          <w:rFonts w:cstheme="minorHAnsi"/>
          <w:sz w:val="24"/>
          <w:szCs w:val="24"/>
        </w:rPr>
        <w:t xml:space="preserve">, </w:t>
      </w:r>
      <w:r w:rsidR="0037175D">
        <w:rPr>
          <w:rFonts w:cstheme="minorHAnsi"/>
          <w:sz w:val="24"/>
          <w:szCs w:val="24"/>
        </w:rPr>
        <w:t>to service its New England region, and take care of</w:t>
      </w:r>
      <w:r w:rsidR="00FD46D5">
        <w:rPr>
          <w:rFonts w:cstheme="minorHAnsi"/>
          <w:sz w:val="24"/>
          <w:szCs w:val="24"/>
        </w:rPr>
        <w:t xml:space="preserve"> </w:t>
      </w:r>
      <w:r w:rsidR="0037175D">
        <w:rPr>
          <w:rFonts w:cstheme="minorHAnsi"/>
          <w:sz w:val="24"/>
          <w:szCs w:val="24"/>
        </w:rPr>
        <w:t>the liqui</w:t>
      </w:r>
      <w:r w:rsidR="00FD46D5">
        <w:rPr>
          <w:rFonts w:cstheme="minorHAnsi"/>
          <w:sz w:val="24"/>
          <w:szCs w:val="24"/>
        </w:rPr>
        <w:t>dity needs of its members.</w:t>
      </w:r>
    </w:p>
    <w:p w14:paraId="5DBB2C4D" w14:textId="21F8405E" w:rsidR="00B85F7D" w:rsidRPr="0037175D" w:rsidRDefault="00FD46D5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As I</w:t>
      </w:r>
      <w:r w:rsidR="00714200">
        <w:rPr>
          <w:rFonts w:cstheme="minorHAnsi"/>
          <w:sz w:val="24"/>
          <w:szCs w:val="24"/>
        </w:rPr>
        <w:t xml:space="preserve"> a</w:t>
      </w:r>
      <w:r>
        <w:rPr>
          <w:rFonts w:cstheme="minorHAnsi"/>
          <w:sz w:val="24"/>
          <w:szCs w:val="24"/>
        </w:rPr>
        <w:t>m sure you know, t</w:t>
      </w:r>
      <w:r w:rsidR="007E76E1" w:rsidRPr="0037175D">
        <w:rPr>
          <w:rFonts w:cstheme="minorHAnsi"/>
          <w:sz w:val="24"/>
          <w:szCs w:val="24"/>
        </w:rPr>
        <w:t>he F</w:t>
      </w:r>
      <w:r>
        <w:rPr>
          <w:rFonts w:cstheme="minorHAnsi"/>
          <w:sz w:val="24"/>
          <w:szCs w:val="24"/>
        </w:rPr>
        <w:t>ederal Home Loan Banks</w:t>
      </w:r>
      <w:r w:rsidR="007E76E1" w:rsidRPr="0037175D">
        <w:rPr>
          <w:rFonts w:cstheme="minorHAnsi"/>
          <w:sz w:val="24"/>
          <w:szCs w:val="24"/>
        </w:rPr>
        <w:t xml:space="preserve"> have </w:t>
      </w:r>
      <w:r>
        <w:rPr>
          <w:rFonts w:cstheme="minorHAnsi"/>
          <w:sz w:val="24"/>
          <w:szCs w:val="24"/>
        </w:rPr>
        <w:t xml:space="preserve">served the </w:t>
      </w:r>
      <w:r w:rsidR="00BD0EC6">
        <w:rPr>
          <w:rFonts w:cstheme="minorHAnsi"/>
          <w:sz w:val="24"/>
          <w:szCs w:val="24"/>
        </w:rPr>
        <w:t>nation’s</w:t>
      </w:r>
      <w:r>
        <w:rPr>
          <w:rFonts w:cstheme="minorHAnsi"/>
          <w:sz w:val="24"/>
          <w:szCs w:val="24"/>
        </w:rPr>
        <w:t xml:space="preserve"> liquidity needs since the Great Depression</w:t>
      </w:r>
      <w:r w:rsidR="007E76E1" w:rsidRPr="0037175D">
        <w:rPr>
          <w:rFonts w:cstheme="minorHAnsi"/>
          <w:sz w:val="24"/>
          <w:szCs w:val="24"/>
        </w:rPr>
        <w:t xml:space="preserve">, </w:t>
      </w:r>
      <w:r w:rsidR="00A22675">
        <w:rPr>
          <w:rFonts w:cstheme="minorHAnsi"/>
          <w:sz w:val="24"/>
          <w:szCs w:val="24"/>
        </w:rPr>
        <w:t xml:space="preserve">allowing community institutions to lend to countless home buyers - </w:t>
      </w:r>
      <w:r w:rsidR="007E76E1" w:rsidRPr="0037175D">
        <w:rPr>
          <w:rFonts w:cstheme="minorHAnsi"/>
          <w:sz w:val="24"/>
          <w:szCs w:val="24"/>
        </w:rPr>
        <w:t>with no credit losses</w:t>
      </w:r>
      <w:r w:rsidR="00A22675">
        <w:rPr>
          <w:rFonts w:cstheme="minorHAnsi"/>
          <w:sz w:val="24"/>
          <w:szCs w:val="24"/>
        </w:rPr>
        <w:t xml:space="preserve"> to the System</w:t>
      </w:r>
      <w:r w:rsidR="00714200">
        <w:rPr>
          <w:rFonts w:cstheme="minorHAnsi"/>
          <w:sz w:val="24"/>
          <w:szCs w:val="24"/>
        </w:rPr>
        <w:t>, ever</w:t>
      </w:r>
      <w:r w:rsidR="00A22675">
        <w:rPr>
          <w:rFonts w:cstheme="minorHAnsi"/>
          <w:sz w:val="24"/>
          <w:szCs w:val="24"/>
        </w:rPr>
        <w:t>.</w:t>
      </w:r>
      <w:r w:rsidR="007E76E1" w:rsidRPr="0037175D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The regional structure of the system is as vital as </w:t>
      </w:r>
      <w:r w:rsidR="00714200">
        <w:rPr>
          <w:rFonts w:cstheme="minorHAnsi"/>
          <w:sz w:val="24"/>
          <w:szCs w:val="24"/>
        </w:rPr>
        <w:t xml:space="preserve">its </w:t>
      </w:r>
      <w:r>
        <w:rPr>
          <w:rFonts w:cstheme="minorHAnsi"/>
          <w:sz w:val="24"/>
          <w:szCs w:val="24"/>
        </w:rPr>
        <w:t>ever</w:t>
      </w:r>
      <w:r w:rsidR="00714200">
        <w:rPr>
          <w:rFonts w:cstheme="minorHAnsi"/>
          <w:sz w:val="24"/>
          <w:szCs w:val="24"/>
        </w:rPr>
        <w:t xml:space="preserve"> been</w:t>
      </w:r>
      <w:r>
        <w:rPr>
          <w:rFonts w:cstheme="minorHAnsi"/>
          <w:sz w:val="24"/>
          <w:szCs w:val="24"/>
        </w:rPr>
        <w:t>, just as Community Banks are vital to the financial health of the thousands of communities across the U</w:t>
      </w:r>
      <w:r w:rsidR="00A22675">
        <w:rPr>
          <w:rFonts w:cstheme="minorHAnsi"/>
          <w:sz w:val="24"/>
          <w:szCs w:val="24"/>
        </w:rPr>
        <w:t xml:space="preserve">nited </w:t>
      </w:r>
      <w:r>
        <w:rPr>
          <w:rFonts w:cstheme="minorHAnsi"/>
          <w:sz w:val="24"/>
          <w:szCs w:val="24"/>
        </w:rPr>
        <w:t>S</w:t>
      </w:r>
      <w:r w:rsidR="00A22675">
        <w:rPr>
          <w:rFonts w:cstheme="minorHAnsi"/>
          <w:sz w:val="24"/>
          <w:szCs w:val="24"/>
        </w:rPr>
        <w:t>tates</w:t>
      </w:r>
      <w:r>
        <w:rPr>
          <w:rFonts w:cstheme="minorHAnsi"/>
          <w:sz w:val="24"/>
          <w:szCs w:val="24"/>
        </w:rPr>
        <w:t>.</w:t>
      </w:r>
    </w:p>
    <w:p w14:paraId="156E1CAF" w14:textId="306B6FB6" w:rsidR="007E76E1" w:rsidRDefault="007E76E1">
      <w:pPr>
        <w:rPr>
          <w:rFonts w:cstheme="minorHAnsi"/>
          <w:sz w:val="24"/>
          <w:szCs w:val="24"/>
        </w:rPr>
      </w:pPr>
    </w:p>
    <w:p w14:paraId="24A956C9" w14:textId="49F1537A" w:rsidR="00BD0EC6" w:rsidRDefault="00BD0EC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Thank you for your time and attention.</w:t>
      </w:r>
    </w:p>
    <w:p w14:paraId="4A1C4676" w14:textId="39C80039" w:rsidR="00BD0EC6" w:rsidRDefault="00BD0EC6">
      <w:pPr>
        <w:rPr>
          <w:rFonts w:cstheme="minorHAnsi"/>
          <w:sz w:val="24"/>
          <w:szCs w:val="24"/>
        </w:rPr>
      </w:pPr>
    </w:p>
    <w:p w14:paraId="48BD5F00" w14:textId="5FDE6B20" w:rsidR="00BD0EC6" w:rsidRDefault="00BD0EC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Kevin D. Miller, CPA</w:t>
      </w:r>
    </w:p>
    <w:p w14:paraId="72C081D7" w14:textId="7C8E520C" w:rsidR="00BD0EC6" w:rsidRDefault="00BD0EC6" w:rsidP="00BD0EC6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COO and CFO</w:t>
      </w:r>
    </w:p>
    <w:p w14:paraId="13DA3DF5" w14:textId="1680CF5A" w:rsidR="00BD0EC6" w:rsidRPr="0037175D" w:rsidRDefault="00BD0EC6" w:rsidP="00A22675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Profile Bank</w:t>
      </w:r>
    </w:p>
    <w:p w14:paraId="40198990" w14:textId="7427A82B" w:rsidR="007E76E1" w:rsidRPr="0037175D" w:rsidRDefault="007E76E1">
      <w:pPr>
        <w:rPr>
          <w:sz w:val="24"/>
          <w:szCs w:val="24"/>
        </w:rPr>
      </w:pPr>
    </w:p>
    <w:sectPr w:rsidR="007E76E1" w:rsidRPr="003717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6E1"/>
    <w:rsid w:val="0037175D"/>
    <w:rsid w:val="004C70AC"/>
    <w:rsid w:val="00714200"/>
    <w:rsid w:val="007E76E1"/>
    <w:rsid w:val="00A22675"/>
    <w:rsid w:val="00B85F7D"/>
    <w:rsid w:val="00BD0EC6"/>
    <w:rsid w:val="00FD4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6FCF17"/>
  <w15:chartTrackingRefBased/>
  <w15:docId w15:val="{18F3560B-02B3-4520-833D-1CC2F0126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C0C6152-3187-4A36-975C-CFEBD8AAB61D}"/>
</file>

<file path=customXml/itemProps2.xml><?xml version="1.0" encoding="utf-8"?>
<ds:datastoreItem xmlns:ds="http://schemas.openxmlformats.org/officeDocument/2006/customXml" ds:itemID="{0044EB1F-E34D-4436-BB94-DF153F055D3C}"/>
</file>

<file path=customXml/itemProps3.xml><?xml version="1.0" encoding="utf-8"?>
<ds:datastoreItem xmlns:ds="http://schemas.openxmlformats.org/officeDocument/2006/customXml" ds:itemID="{55CED99C-23A3-4A04-8EC9-2316A5DAF2D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Miller</dc:creator>
  <cp:keywords/>
  <dc:description/>
  <cp:lastModifiedBy>Kevin Miller</cp:lastModifiedBy>
  <cp:revision>2</cp:revision>
  <dcterms:created xsi:type="dcterms:W3CDTF">2023-03-24T12:19:00Z</dcterms:created>
  <dcterms:modified xsi:type="dcterms:W3CDTF">2023-03-24T13:10:00Z</dcterms:modified>
</cp:coreProperties>
</file>