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A2C4" w14:textId="77243A4D" w:rsidR="005C3EF1" w:rsidRDefault="00EB2DF8"/>
    <w:p w14:paraId="43DD925C" w14:textId="2644ACF7" w:rsidR="00A34DC8" w:rsidRDefault="00A34DC8"/>
    <w:p w14:paraId="33AC3588" w14:textId="708E65EA" w:rsidR="00A34DC8" w:rsidRDefault="00A34DC8"/>
    <w:p w14:paraId="21E8B51A" w14:textId="777859EB" w:rsidR="00A34DC8" w:rsidRDefault="00A34DC8"/>
    <w:p w14:paraId="5F1E8468" w14:textId="30CA6352" w:rsidR="00A34DC8" w:rsidRDefault="00A34DC8"/>
    <w:p w14:paraId="5F511CF3" w14:textId="68BA27B1" w:rsidR="00A34DC8" w:rsidRDefault="00A34DC8">
      <w:r>
        <w:t xml:space="preserve">                                                                                                                                 October 18, 2022</w:t>
      </w:r>
    </w:p>
    <w:p w14:paraId="4891939B" w14:textId="49147A37" w:rsidR="00A34DC8" w:rsidRDefault="00A34DC8"/>
    <w:p w14:paraId="31A173DC" w14:textId="53C06AEA" w:rsidR="00A34DC8" w:rsidRDefault="00A34DC8" w:rsidP="00A34DC8">
      <w:pPr>
        <w:spacing w:after="0"/>
      </w:pPr>
      <w:r>
        <w:t>Federal Housing Finance Authority</w:t>
      </w:r>
    </w:p>
    <w:p w14:paraId="17D27E62" w14:textId="7A701383" w:rsidR="00A34DC8" w:rsidRDefault="00A34DC8" w:rsidP="00A34DC8">
      <w:pPr>
        <w:spacing w:after="0"/>
      </w:pPr>
      <w:r>
        <w:t>400 7</w:t>
      </w:r>
      <w:r w:rsidRPr="00A34DC8">
        <w:rPr>
          <w:vertAlign w:val="superscript"/>
        </w:rPr>
        <w:t>th</w:t>
      </w:r>
      <w:r>
        <w:t xml:space="preserve"> Street, SW</w:t>
      </w:r>
    </w:p>
    <w:p w14:paraId="38A97D54" w14:textId="68E97E67" w:rsidR="00A34DC8" w:rsidRDefault="00A34DC8" w:rsidP="00A34DC8">
      <w:pPr>
        <w:spacing w:after="0"/>
      </w:pPr>
      <w:r>
        <w:t>Washington, DC.  20024</w:t>
      </w:r>
    </w:p>
    <w:p w14:paraId="60A328BB" w14:textId="6E5E7CAD" w:rsidR="00A34DC8" w:rsidRDefault="00A34DC8" w:rsidP="00A34DC8">
      <w:pPr>
        <w:spacing w:after="0"/>
      </w:pPr>
    </w:p>
    <w:p w14:paraId="39E1E485" w14:textId="2A089CE8" w:rsidR="00A34DC8" w:rsidRDefault="00A34DC8" w:rsidP="00A34DC8">
      <w:pPr>
        <w:spacing w:after="0"/>
      </w:pPr>
    </w:p>
    <w:p w14:paraId="27783AE9" w14:textId="5C9A8B4C" w:rsidR="00A34DC8" w:rsidRDefault="00A34DC8" w:rsidP="00A34DC8">
      <w:pPr>
        <w:spacing w:after="0"/>
      </w:pPr>
      <w:r>
        <w:t>Dear Sirs:</w:t>
      </w:r>
    </w:p>
    <w:p w14:paraId="1DD628EA" w14:textId="6891CCBC" w:rsidR="00A34DC8" w:rsidRDefault="00A34DC8" w:rsidP="00A34DC8">
      <w:pPr>
        <w:spacing w:after="0"/>
      </w:pPr>
      <w:r>
        <w:t xml:space="preserve">        The purpose of this letter is </w:t>
      </w:r>
      <w:proofErr w:type="gramStart"/>
      <w:r>
        <w:t>document</w:t>
      </w:r>
      <w:proofErr w:type="gramEnd"/>
      <w:r>
        <w:t xml:space="preserve"> the importance of the Federal Home Loan Bank of Chicago to my financial institution and implore your agency to keep </w:t>
      </w:r>
      <w:r w:rsidR="00A938B1">
        <w:t>the</w:t>
      </w:r>
      <w:r>
        <w:t xml:space="preserve"> present services intact.  Presently, my bank uses the following FHLB services.</w:t>
      </w:r>
    </w:p>
    <w:p w14:paraId="729E09F5" w14:textId="77777777" w:rsidR="00A34DC8" w:rsidRDefault="00A34DC8" w:rsidP="00A34DC8">
      <w:pPr>
        <w:spacing w:after="0"/>
      </w:pPr>
    </w:p>
    <w:p w14:paraId="273987E9" w14:textId="05AD31A0" w:rsidR="00A34DC8" w:rsidRDefault="00A34DC8" w:rsidP="00A34DC8">
      <w:pPr>
        <w:spacing w:after="0"/>
      </w:pPr>
      <w:r w:rsidRPr="00A938B1">
        <w:rPr>
          <w:b/>
          <w:bCs/>
        </w:rPr>
        <w:t xml:space="preserve">DPP                               </w:t>
      </w:r>
      <w:r>
        <w:t xml:space="preserve">         At CNB we use these products to provide affordable housing </w:t>
      </w:r>
      <w:r w:rsidR="00A938B1">
        <w:t>alternatives</w:t>
      </w:r>
    </w:p>
    <w:p w14:paraId="5681BC14" w14:textId="4BD08159" w:rsidR="00A34DC8" w:rsidRDefault="00A34DC8" w:rsidP="00A34DC8">
      <w:pPr>
        <w:spacing w:after="0"/>
      </w:pPr>
      <w:r w:rsidRPr="00A938B1">
        <w:rPr>
          <w:b/>
          <w:bCs/>
        </w:rPr>
        <w:t>Community Advances</w:t>
      </w:r>
      <w:r>
        <w:t xml:space="preserve">        to the customers and potential customers in our service area.  Without  </w:t>
      </w:r>
    </w:p>
    <w:p w14:paraId="2FDEB734" w14:textId="44295D7B" w:rsidR="00A34DC8" w:rsidRDefault="00A34DC8" w:rsidP="00A34DC8">
      <w:pPr>
        <w:spacing w:after="0"/>
      </w:pPr>
      <w:r w:rsidRPr="00A938B1">
        <w:rPr>
          <w:b/>
          <w:bCs/>
        </w:rPr>
        <w:t xml:space="preserve">MPF </w:t>
      </w:r>
      <w:r>
        <w:t xml:space="preserve">                                      these products, we would be severely limited in providing housing financing</w:t>
      </w:r>
    </w:p>
    <w:p w14:paraId="01F3FE7F" w14:textId="5AC989CE" w:rsidR="00A34DC8" w:rsidRDefault="00A34DC8" w:rsidP="00A34DC8">
      <w:pPr>
        <w:spacing w:after="0"/>
      </w:pPr>
      <w:r>
        <w:t xml:space="preserve">                                               </w:t>
      </w:r>
      <w:r w:rsidR="00A938B1">
        <w:t>t</w:t>
      </w:r>
      <w:r>
        <w:t xml:space="preserve">o </w:t>
      </w:r>
      <w:r w:rsidR="00A938B1">
        <w:t>low- and moderate-income</w:t>
      </w:r>
      <w:r>
        <w:t xml:space="preserve"> customers.</w:t>
      </w:r>
    </w:p>
    <w:p w14:paraId="5CB0BA99" w14:textId="02F37094" w:rsidR="00A34DC8" w:rsidRDefault="00A34DC8" w:rsidP="00A34DC8">
      <w:pPr>
        <w:spacing w:after="0"/>
      </w:pPr>
    </w:p>
    <w:p w14:paraId="50328DF2" w14:textId="3E7C4EE3" w:rsidR="00A34DC8" w:rsidRDefault="00A34DC8" w:rsidP="00A34DC8">
      <w:pPr>
        <w:spacing w:after="0"/>
      </w:pPr>
    </w:p>
    <w:p w14:paraId="41EB405E" w14:textId="46F0CA49" w:rsidR="00A34DC8" w:rsidRDefault="00A34DC8" w:rsidP="00A34DC8">
      <w:pPr>
        <w:spacing w:after="0"/>
      </w:pPr>
      <w:r w:rsidRPr="00A938B1">
        <w:rPr>
          <w:b/>
          <w:bCs/>
        </w:rPr>
        <w:t>Letters of Credit</w:t>
      </w:r>
      <w:r>
        <w:t xml:space="preserve">                   These products allow us to gather deposits at a stable price to provide </w:t>
      </w:r>
    </w:p>
    <w:p w14:paraId="2BCBB3AD" w14:textId="09DDC5DF" w:rsidR="00A34DC8" w:rsidRDefault="00A34DC8" w:rsidP="00A34DC8">
      <w:pPr>
        <w:spacing w:after="0"/>
      </w:pPr>
      <w:r w:rsidRPr="00A938B1">
        <w:rPr>
          <w:b/>
          <w:bCs/>
        </w:rPr>
        <w:t>Advances</w:t>
      </w:r>
      <w:r>
        <w:t xml:space="preserve">                               liquidity to fund housing and small business loans in our service area.</w:t>
      </w:r>
    </w:p>
    <w:p w14:paraId="1BFCC3CC" w14:textId="3C683E02" w:rsidR="00A34DC8" w:rsidRDefault="00A34DC8" w:rsidP="00A34DC8">
      <w:pPr>
        <w:spacing w:after="0"/>
      </w:pPr>
      <w:r>
        <w:t xml:space="preserve">                                                Without these products, we would be limited to core deposit</w:t>
      </w:r>
      <w:r w:rsidR="00A938B1">
        <w:t>s</w:t>
      </w:r>
      <w:r>
        <w:t xml:space="preserve"> only to</w:t>
      </w:r>
    </w:p>
    <w:p w14:paraId="0D23DE9F" w14:textId="00B88027" w:rsidR="00A938B1" w:rsidRDefault="00A938B1" w:rsidP="00A34DC8">
      <w:pPr>
        <w:spacing w:after="0"/>
      </w:pPr>
      <w:r>
        <w:t xml:space="preserve">                                                fund lending activity with less predictability of availability.</w:t>
      </w:r>
    </w:p>
    <w:p w14:paraId="41190341" w14:textId="779E9919" w:rsidR="00A938B1" w:rsidRDefault="00A938B1" w:rsidP="00A34DC8">
      <w:pPr>
        <w:spacing w:after="0"/>
      </w:pPr>
    </w:p>
    <w:p w14:paraId="1A643A23" w14:textId="061FBA48" w:rsidR="00A938B1" w:rsidRDefault="00A938B1" w:rsidP="00A34DC8">
      <w:pPr>
        <w:spacing w:after="0"/>
      </w:pPr>
      <w:r>
        <w:t>As you can see, CNB Bank &amp; Trust is an active user of FHLB service and find them to be integral to providing quality products to our customer base while minding the gaps in our A/L monitoring process.</w:t>
      </w:r>
    </w:p>
    <w:p w14:paraId="0A3A10AF" w14:textId="709EC9B6" w:rsidR="00A938B1" w:rsidRDefault="00A938B1" w:rsidP="00A34DC8">
      <w:pPr>
        <w:spacing w:after="0"/>
      </w:pPr>
    </w:p>
    <w:p w14:paraId="0A3D313C" w14:textId="77777777" w:rsidR="00EB2DF8" w:rsidRDefault="00A938B1" w:rsidP="00A34DC8">
      <w:pPr>
        <w:spacing w:after="0"/>
      </w:pPr>
      <w:r>
        <w:t xml:space="preserve">Thank you for allowing me to provide input on this serious and timely </w:t>
      </w:r>
      <w:r w:rsidR="00EB2DF8">
        <w:t>subject.</w:t>
      </w:r>
    </w:p>
    <w:p w14:paraId="7018395E" w14:textId="77777777" w:rsidR="00EB2DF8" w:rsidRDefault="00EB2DF8" w:rsidP="00A34DC8">
      <w:pPr>
        <w:spacing w:after="0"/>
      </w:pPr>
    </w:p>
    <w:p w14:paraId="78FA416F" w14:textId="77777777" w:rsidR="00EB2DF8" w:rsidRDefault="00EB2DF8" w:rsidP="00A34DC8">
      <w:pPr>
        <w:spacing w:after="0"/>
      </w:pPr>
      <w:r>
        <w:t xml:space="preserve">                                                                                                                  Sincerely,</w:t>
      </w:r>
    </w:p>
    <w:p w14:paraId="3A4EA03F" w14:textId="77777777" w:rsidR="00EB2DF8" w:rsidRDefault="00EB2DF8" w:rsidP="00A34DC8">
      <w:pPr>
        <w:spacing w:after="0"/>
      </w:pPr>
      <w:r>
        <w:t xml:space="preserve">                                                                                                                  CNB Bank &amp; Trust, NA</w:t>
      </w:r>
    </w:p>
    <w:p w14:paraId="71929BD9" w14:textId="77777777" w:rsidR="00EB2DF8" w:rsidRDefault="00EB2DF8" w:rsidP="00A34DC8">
      <w:pPr>
        <w:spacing w:after="0"/>
      </w:pPr>
    </w:p>
    <w:p w14:paraId="484241A4" w14:textId="77777777" w:rsidR="00EB2DF8" w:rsidRDefault="00EB2DF8" w:rsidP="00A34DC8">
      <w:pPr>
        <w:spacing w:after="0"/>
      </w:pPr>
    </w:p>
    <w:p w14:paraId="28D1B478" w14:textId="77777777" w:rsidR="00EB2DF8" w:rsidRDefault="00EB2DF8" w:rsidP="00A34DC8">
      <w:pPr>
        <w:spacing w:after="0"/>
      </w:pPr>
    </w:p>
    <w:p w14:paraId="3016DEE5" w14:textId="77777777" w:rsidR="00EB2DF8" w:rsidRDefault="00EB2DF8" w:rsidP="00A34DC8">
      <w:pPr>
        <w:spacing w:after="0"/>
      </w:pPr>
      <w:r>
        <w:t xml:space="preserve">                                                                                                                   Shawn L. Davis</w:t>
      </w:r>
    </w:p>
    <w:p w14:paraId="16AD378B" w14:textId="3D8E7186" w:rsidR="00A938B1" w:rsidRDefault="00EB2DF8" w:rsidP="00A34DC8">
      <w:pPr>
        <w:spacing w:after="0"/>
      </w:pPr>
      <w:r>
        <w:t xml:space="preserve">                                                                                                                   President &amp; CEO</w:t>
      </w:r>
      <w:r w:rsidR="00A938B1">
        <w:t xml:space="preserve"> </w:t>
      </w:r>
    </w:p>
    <w:sectPr w:rsidR="00A9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C8"/>
    <w:rsid w:val="000D7B0C"/>
    <w:rsid w:val="00990542"/>
    <w:rsid w:val="009D5518"/>
    <w:rsid w:val="00A34DC8"/>
    <w:rsid w:val="00A938B1"/>
    <w:rsid w:val="00B312F7"/>
    <w:rsid w:val="00B77FF0"/>
    <w:rsid w:val="00E916B2"/>
    <w:rsid w:val="00E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62C0"/>
  <w15:chartTrackingRefBased/>
  <w15:docId w15:val="{BFD06D52-72F5-40ED-8C22-9E19130D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B3D1B-4055-4E59-BDC8-74226F03C5EA}"/>
</file>

<file path=customXml/itemProps2.xml><?xml version="1.0" encoding="utf-8"?>
<ds:datastoreItem xmlns:ds="http://schemas.openxmlformats.org/officeDocument/2006/customXml" ds:itemID="{CBB7BB2A-28AB-4A5E-A033-F5BE312FC63D}"/>
</file>

<file path=customXml/itemProps3.xml><?xml version="1.0" encoding="utf-8"?>
<ds:datastoreItem xmlns:ds="http://schemas.openxmlformats.org/officeDocument/2006/customXml" ds:itemID="{02A57C88-6E1C-4736-9E52-0755E02B2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Davis</dc:creator>
  <cp:keywords/>
  <dc:description/>
  <cp:lastModifiedBy>Shawn Davis</cp:lastModifiedBy>
  <cp:revision>1</cp:revision>
  <dcterms:created xsi:type="dcterms:W3CDTF">2022-10-26T15:47:00Z</dcterms:created>
  <dcterms:modified xsi:type="dcterms:W3CDTF">2022-10-26T16:09:00Z</dcterms:modified>
</cp:coreProperties>
</file>